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1E04B">
      <w:pPr>
        <w:jc w:val="center"/>
      </w:pPr>
    </w:p>
    <w:p w14:paraId="4D16FBE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  <w:r>
        <w:t>投标（响应）报价明细表</w:t>
      </w:r>
    </w:p>
    <w:p w14:paraId="6D5717C8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 w14:paraId="219EE554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/>
        </w:rPr>
        <w:t>项目编号：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[HNMJ]20250400002[GK]</w:t>
      </w:r>
    </w:p>
    <w:p w14:paraId="7BFF359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项目名称： </w:t>
      </w:r>
      <w:r>
        <w:rPr>
          <w:rFonts w:hint="eastAsia"/>
          <w:lang w:eastAsia="zh-CN"/>
        </w:rPr>
        <w:t xml:space="preserve"> 海南中学劳务外包服务项目</w:t>
      </w:r>
    </w:p>
    <w:p w14:paraId="02D3E73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采购包： </w:t>
      </w:r>
      <w:r>
        <w:rPr>
          <w:rFonts w:hint="eastAsia"/>
          <w:lang w:eastAsia="zh-CN"/>
        </w:rPr>
        <w:t xml:space="preserve"> 海南中学劳务外包服务项目</w:t>
      </w:r>
    </w:p>
    <w:p w14:paraId="69C1929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eastAsiaTheme="minorEastAsia"/>
          <w:u w:val="single"/>
          <w:lang w:eastAsia="zh-CN"/>
        </w:rPr>
      </w:pPr>
      <w:r>
        <w:rPr>
          <w:rFonts w:hint="eastAsia"/>
        </w:rPr>
        <w:t>投标人名称：</w:t>
      </w:r>
      <w:r>
        <w:rPr>
          <w:rFonts w:hint="eastAsia" w:ascii="宋体" w:hAnsi="宋体" w:cs="宋体"/>
          <w:bCs/>
          <w:color w:val="000000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color w:val="000000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u w:val="none"/>
          <w:lang w:val="en-US" w:eastAsia="zh-CN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3116"/>
        <w:gridCol w:w="2423"/>
        <w:gridCol w:w="1804"/>
      </w:tblGrid>
      <w:tr w14:paraId="5786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 w14:paraId="05A2C4E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3116" w:type="dxa"/>
          </w:tcPr>
          <w:p w14:paraId="251CC2F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2423" w:type="dxa"/>
          </w:tcPr>
          <w:p w14:paraId="5D84371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报价明细</w:t>
            </w:r>
          </w:p>
        </w:tc>
        <w:tc>
          <w:tcPr>
            <w:tcW w:w="1804" w:type="dxa"/>
          </w:tcPr>
          <w:p w14:paraId="413736C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响应报价（元）</w:t>
            </w:r>
          </w:p>
        </w:tc>
      </w:tr>
      <w:tr w14:paraId="36D6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 w14:paraId="46917B0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16" w:type="dxa"/>
          </w:tcPr>
          <w:p w14:paraId="5996058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其余部分费用{包括基本工资、基础绩效工资、奖励性绩效工资、高温补贴、通讯费补贴、物业补贴等，并按规定每月缴纳养老、医疗、工伤、失业四项保险和住房公积金，住房公积金缴费比例为 12%（个人承担部分养老、医疗、失业、公积金从中代扣代缴）。具体金额以财政审核后实际发放为准。 }</w:t>
            </w:r>
          </w:p>
        </w:tc>
        <w:tc>
          <w:tcPr>
            <w:tcW w:w="2423" w:type="dxa"/>
          </w:tcPr>
          <w:p w14:paraId="1C4AFAA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单价：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7266063.00</w:t>
            </w:r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</w:t>
            </w:r>
          </w:p>
          <w:p w14:paraId="4DA5DC6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数量：1项</w:t>
            </w:r>
          </w:p>
        </w:tc>
        <w:tc>
          <w:tcPr>
            <w:tcW w:w="1804" w:type="dxa"/>
          </w:tcPr>
          <w:p w14:paraId="129606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7266063.00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</w:t>
            </w:r>
          </w:p>
        </w:tc>
      </w:tr>
      <w:tr w14:paraId="52B03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64" w:type="dxa"/>
          </w:tcPr>
          <w:p w14:paraId="7F5E6B1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16" w:type="dxa"/>
          </w:tcPr>
          <w:p w14:paraId="6A5CA88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管理服务费（含税）</w:t>
            </w:r>
          </w:p>
        </w:tc>
        <w:tc>
          <w:tcPr>
            <w:tcW w:w="2423" w:type="dxa"/>
          </w:tcPr>
          <w:p w14:paraId="1347CC5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单价：</w:t>
            </w:r>
            <w:r>
              <w:rPr>
                <w:rFonts w:hint="eastAsia" w:ascii="宋体" w:hAnsi="宋体" w:cs="宋体"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u w:val="none"/>
              </w:rPr>
              <w:t>元/（人·月）</w:t>
            </w:r>
          </w:p>
          <w:p w14:paraId="0156BF8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  <w:t>数量：24个月，48人</w:t>
            </w:r>
          </w:p>
        </w:tc>
        <w:tc>
          <w:tcPr>
            <w:tcW w:w="1804" w:type="dxa"/>
          </w:tcPr>
          <w:p w14:paraId="6EA5B0C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cs="宋体"/>
                <w:bCs/>
                <w:color w:val="000000"/>
                <w:u w:val="none"/>
                <w:lang w:val="en-US" w:eastAsia="zh-CN"/>
              </w:rPr>
            </w:pPr>
          </w:p>
        </w:tc>
      </w:tr>
      <w:tr w14:paraId="4D44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7" w:type="dxa"/>
            <w:gridSpan w:val="4"/>
          </w:tcPr>
          <w:p w14:paraId="2AD7B96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投标总价（小写）：</w:t>
            </w:r>
          </w:p>
        </w:tc>
      </w:tr>
    </w:tbl>
    <w:p w14:paraId="262CBD0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</w:pPr>
    </w:p>
    <w:p w14:paraId="03D6EB2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备注：投标人需对管理服务费（含税）的单价、响应报价、投标总价进行填写报价。</w:t>
      </w:r>
    </w:p>
    <w:p w14:paraId="4C9B1356">
      <w:pPr>
        <w:rPr>
          <w:rFonts w:hint="eastAsia"/>
          <w:lang w:val="en-US" w:eastAsia="zh-CN"/>
        </w:rPr>
      </w:pPr>
    </w:p>
    <w:p w14:paraId="5105A64A"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时间：      年     月     日</w:t>
      </w:r>
    </w:p>
    <w:p w14:paraId="7D41EF40"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签章： 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65990"/>
    <w:rsid w:val="4D803823"/>
    <w:rsid w:val="7AD9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362</Characters>
  <Lines>0</Lines>
  <Paragraphs>0</Paragraphs>
  <TotalTime>3</TotalTime>
  <ScaleCrop>false</ScaleCrop>
  <LinksUpToDate>false</LinksUpToDate>
  <CharactersWithSpaces>396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2025-03-04T10:08:00Z</dcterms:created>
  <dc:creator>Admin</dc:creator>
  <cp:lastModifiedBy>王择</cp:lastModifiedBy>
  <dcterms:modified xsi:type="dcterms:W3CDTF">2025-04-22T03:44:37Z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eyJoZGlkIjoiMDY1MjA5NmUwMjc1NWRlZGE1NzM4MGI1NWEzZGI2NWIiLCJ1c2VySWQiOiIxMDQzNTE0NzQxIn0=</vt:lpwstr>
  </property>
  <property fmtid="{D5CDD505-2E9C-101B-9397-08002B2CF9AE}" pid="4" name="ICV">
    <vt:lpwstr>896676B0239246E78DC0B885FF5B3BE5_12</vt:lpwstr>
  </property>
</Properties>
</file>