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0" w:beforeAutospacing="1" w:after="0" w:afterAutospacing="1"/>
        <w:jc w:val="center"/>
        <w:rPr>
          <w:rFonts w:hint="eastAsia" w:ascii="黑体" w:hAnsi="ˎ̥" w:eastAsia="黑体" w:cs="黑体"/>
          <w:kern w:val="0"/>
          <w:sz w:val="44"/>
          <w:szCs w:val="44"/>
        </w:rPr>
      </w:pPr>
      <w:r>
        <w:rPr>
          <w:rFonts w:hint="eastAsia" w:ascii="黑体" w:hAnsi="宋体" w:eastAsia="黑体" w:cs="黑体"/>
          <w:kern w:val="0"/>
          <w:sz w:val="44"/>
          <w:szCs w:val="44"/>
        </w:rPr>
        <w:t>海南省海南中小学2022年度部门决算公开报告</w:t>
      </w:r>
    </w:p>
    <w:p>
      <w:pPr>
        <w:spacing w:before="0" w:beforeAutospacing="1" w:after="0" w:afterAutospacing="1"/>
        <w:jc w:val="center"/>
        <w:rPr>
          <w:rFonts w:hint="eastAsia" w:ascii="黑体" w:hAnsi="ˎ̥" w:eastAsia="黑体" w:cs="黑体"/>
          <w:b/>
          <w:bCs/>
          <w:kern w:val="0"/>
          <w:sz w:val="32"/>
          <w:szCs w:val="32"/>
        </w:rPr>
      </w:pPr>
      <w:r>
        <w:rPr>
          <w:rFonts w:hint="eastAsia" w:ascii="黑体" w:hAnsi="ˎ̥" w:eastAsia="黑体" w:cs="黑体"/>
          <w:b/>
          <w:bCs/>
          <w:kern w:val="0"/>
          <w:sz w:val="32"/>
          <w:szCs w:val="32"/>
        </w:rPr>
        <w:t xml:space="preserve"> </w:t>
      </w:r>
    </w:p>
    <w:p>
      <w:pPr>
        <w:spacing w:before="0" w:beforeAutospacing="1" w:after="0" w:afterAutospacing="1"/>
        <w:jc w:val="center"/>
        <w:rPr>
          <w:rFonts w:hint="eastAsia" w:ascii="黑体" w:hAnsi="宋体" w:eastAsia="黑体" w:cs="黑体"/>
          <w:kern w:val="0"/>
          <w:sz w:val="44"/>
          <w:szCs w:val="44"/>
        </w:rPr>
      </w:pPr>
      <w:r>
        <w:rPr>
          <w:rFonts w:hint="eastAsia" w:ascii="黑体" w:hAnsi="宋体" w:eastAsia="黑体" w:cs="黑体"/>
          <w:kern w:val="0"/>
          <w:sz w:val="44"/>
          <w:szCs w:val="44"/>
        </w:rPr>
        <w:t>目  录</w:t>
      </w:r>
    </w:p>
    <w:p>
      <w:pPr>
        <w:pStyle w:val="21"/>
        <w:rPr>
          <w:rFonts w:hint="eastAsia" w:ascii="宋体" w:hAnsi="宋体" w:eastAsia="宋体" w:cs="宋体"/>
          <w:kern w:val="0"/>
          <w:sz w:val="32"/>
          <w:szCs w:val="32"/>
        </w:rPr>
      </w:pPr>
      <w:r>
        <w:rPr>
          <w:rFonts w:hint="eastAsia" w:ascii="黑体" w:hAnsi="宋体" w:eastAsia="黑体" w:cs="黑体"/>
          <w:kern w:val="0"/>
          <w:sz w:val="32"/>
          <w:szCs w:val="32"/>
        </w:rPr>
        <w:t>第一部分</w:t>
      </w:r>
      <w:r>
        <w:rPr>
          <w:rFonts w:hint="eastAsia" w:ascii="黑体" w:hAnsi="ˎ̥" w:eastAsia="黑体" w:cs="黑体"/>
          <w:kern w:val="0"/>
          <w:sz w:val="32"/>
          <w:szCs w:val="32"/>
        </w:rPr>
        <w:t xml:space="preserve"> </w:t>
      </w:r>
      <w:r>
        <w:rPr>
          <w:rFonts w:hint="eastAsia" w:ascii="黑体" w:hAnsi="宋体" w:eastAsia="黑体" w:cs="黑体"/>
          <w:kern w:val="0"/>
          <w:sz w:val="32"/>
          <w:szCs w:val="32"/>
        </w:rPr>
        <w:t>基本情况</w:t>
      </w:r>
      <w:r>
        <w:rPr>
          <w:rFonts w:hint="eastAsia" w:ascii="宋体" w:hAnsi="宋体" w:eastAsia="宋体" w:cs="宋体"/>
          <w:kern w:val="0"/>
          <w:sz w:val="32"/>
          <w:szCs w:val="32"/>
        </w:rPr>
        <w:tab/>
        <w:t>3</w:t>
      </w:r>
    </w:p>
    <w:p>
      <w:pPr>
        <w:pStyle w:val="21"/>
        <w:ind w:left="200"/>
        <w:rPr>
          <w:rFonts w:hint="eastAsia" w:ascii="仿宋" w:hAnsi="仿宋" w:eastAsia="仿宋" w:cs="仿宋"/>
          <w:kern w:val="0"/>
          <w:sz w:val="32"/>
          <w:szCs w:val="32"/>
        </w:rPr>
      </w:pPr>
      <w:r>
        <w:rPr>
          <w:rFonts w:hint="eastAsia" w:ascii="仿宋" w:hAnsi="仿宋" w:eastAsia="仿宋" w:cs="仿宋"/>
          <w:kern w:val="0"/>
          <w:sz w:val="32"/>
          <w:szCs w:val="32"/>
        </w:rPr>
        <w:t>一、部门职责</w:t>
      </w:r>
      <w:r>
        <w:rPr>
          <w:rFonts w:hint="eastAsia" w:ascii="仿宋" w:hAnsi="仿宋" w:eastAsia="仿宋" w:cs="仿宋"/>
          <w:kern w:val="0"/>
          <w:sz w:val="32"/>
          <w:szCs w:val="32"/>
        </w:rPr>
        <w:tab/>
        <w:t>3</w:t>
      </w:r>
    </w:p>
    <w:p>
      <w:pPr>
        <w:pStyle w:val="21"/>
        <w:ind w:left="200"/>
        <w:rPr>
          <w:rFonts w:hint="eastAsia" w:ascii="仿宋" w:hAnsi="仿宋" w:eastAsia="仿宋" w:cs="仿宋"/>
          <w:kern w:val="0"/>
          <w:sz w:val="32"/>
          <w:szCs w:val="32"/>
        </w:rPr>
      </w:pPr>
      <w:r>
        <w:rPr>
          <w:rFonts w:hint="eastAsia" w:ascii="仿宋" w:hAnsi="仿宋" w:eastAsia="仿宋" w:cs="仿宋"/>
          <w:kern w:val="0"/>
          <w:sz w:val="32"/>
          <w:szCs w:val="32"/>
        </w:rPr>
        <w:t>二、机构设置</w:t>
      </w:r>
      <w:r>
        <w:rPr>
          <w:rFonts w:hint="eastAsia" w:ascii="仿宋" w:hAnsi="仿宋" w:eastAsia="仿宋" w:cs="仿宋"/>
          <w:kern w:val="0"/>
          <w:sz w:val="32"/>
          <w:szCs w:val="32"/>
        </w:rPr>
        <w:tab/>
        <w:t>3</w:t>
      </w:r>
    </w:p>
    <w:p>
      <w:pPr>
        <w:pStyle w:val="21"/>
        <w:rPr>
          <w:rFonts w:hint="eastAsia" w:ascii="宋体" w:hAnsi="宋体" w:eastAsia="宋体" w:cs="宋体"/>
          <w:kern w:val="0"/>
          <w:sz w:val="32"/>
          <w:szCs w:val="32"/>
        </w:rPr>
      </w:pPr>
      <w:r>
        <w:rPr>
          <w:rFonts w:hint="eastAsia" w:ascii="黑体" w:hAnsi="宋体" w:eastAsia="黑体" w:cs="黑体"/>
          <w:kern w:val="0"/>
          <w:sz w:val="32"/>
          <w:szCs w:val="32"/>
        </w:rPr>
        <w:t>第二部分</w:t>
      </w:r>
      <w:r>
        <w:rPr>
          <w:rFonts w:hint="eastAsia" w:ascii="黑体" w:hAnsi="ˎ̥" w:eastAsia="黑体" w:cs="黑体"/>
          <w:kern w:val="0"/>
          <w:sz w:val="32"/>
          <w:szCs w:val="32"/>
        </w:rPr>
        <w:t xml:space="preserve">  </w:t>
      </w:r>
      <w:r>
        <w:rPr>
          <w:rFonts w:hint="eastAsia" w:ascii="黑体" w:hAnsi="宋体" w:eastAsia="黑体" w:cs="黑体"/>
          <w:kern w:val="0"/>
          <w:sz w:val="32"/>
          <w:szCs w:val="32"/>
        </w:rPr>
        <w:t>2022年度部门决算公开表</w:t>
      </w:r>
      <w:r>
        <w:rPr>
          <w:rFonts w:hint="eastAsia" w:ascii="宋体" w:hAnsi="宋体" w:eastAsia="宋体" w:cs="宋体"/>
          <w:kern w:val="0"/>
          <w:sz w:val="32"/>
          <w:szCs w:val="32"/>
        </w:rPr>
        <w:tab/>
        <w:t>3</w:t>
      </w:r>
    </w:p>
    <w:p>
      <w:pPr>
        <w:pStyle w:val="21"/>
        <w:rPr>
          <w:rFonts w:hint="eastAsia" w:ascii="宋体" w:hAnsi="宋体" w:eastAsia="宋体" w:cs="宋体"/>
          <w:kern w:val="0"/>
          <w:sz w:val="32"/>
          <w:szCs w:val="32"/>
        </w:rPr>
      </w:pPr>
      <w:r>
        <w:rPr>
          <w:rFonts w:hint="eastAsia" w:ascii="黑体" w:hAnsi="宋体" w:eastAsia="黑体" w:cs="黑体"/>
          <w:kern w:val="0"/>
          <w:sz w:val="32"/>
          <w:szCs w:val="32"/>
        </w:rPr>
        <w:t>第三部分</w:t>
      </w:r>
      <w:r>
        <w:rPr>
          <w:rFonts w:hint="eastAsia" w:ascii="宋体" w:hAnsi="宋体" w:eastAsia="宋体" w:cs="宋体"/>
          <w:kern w:val="0"/>
          <w:sz w:val="32"/>
          <w:szCs w:val="32"/>
        </w:rPr>
        <w:t xml:space="preserve">  </w:t>
      </w:r>
      <w:r>
        <w:rPr>
          <w:rFonts w:hint="eastAsia" w:ascii="黑体" w:hAnsi="宋体" w:eastAsia="黑体" w:cs="黑体"/>
          <w:kern w:val="0"/>
          <w:sz w:val="32"/>
          <w:szCs w:val="32"/>
        </w:rPr>
        <w:t>2022年度部门决算情况说明</w:t>
      </w:r>
      <w:r>
        <w:rPr>
          <w:rFonts w:hint="eastAsia" w:ascii="宋体" w:hAnsi="宋体" w:eastAsia="宋体" w:cs="宋体"/>
          <w:kern w:val="0"/>
          <w:sz w:val="32"/>
          <w:szCs w:val="32"/>
        </w:rPr>
        <w:tab/>
        <w:t>4</w:t>
      </w:r>
    </w:p>
    <w:p>
      <w:pPr>
        <w:pStyle w:val="21"/>
        <w:ind w:left="200"/>
        <w:rPr>
          <w:rFonts w:hint="eastAsia" w:ascii="仿宋" w:hAnsi="仿宋" w:eastAsia="仿宋" w:cs="仿宋"/>
          <w:kern w:val="0"/>
          <w:sz w:val="32"/>
          <w:szCs w:val="32"/>
        </w:rPr>
      </w:pPr>
      <w:r>
        <w:rPr>
          <w:rFonts w:hint="eastAsia" w:ascii="仿宋" w:hAnsi="仿宋" w:eastAsia="仿宋" w:cs="仿宋"/>
          <w:kern w:val="0"/>
          <w:sz w:val="32"/>
          <w:szCs w:val="32"/>
        </w:rPr>
        <w:t>一、收入支出总体情况说明</w:t>
      </w:r>
      <w:r>
        <w:rPr>
          <w:rFonts w:hint="eastAsia" w:ascii="仿宋" w:hAnsi="仿宋" w:eastAsia="仿宋" w:cs="仿宋"/>
          <w:kern w:val="0"/>
          <w:sz w:val="32"/>
          <w:szCs w:val="32"/>
        </w:rPr>
        <w:tab/>
        <w:t>4</w:t>
      </w:r>
    </w:p>
    <w:p>
      <w:pPr>
        <w:pStyle w:val="21"/>
        <w:ind w:left="200"/>
        <w:rPr>
          <w:rFonts w:hint="eastAsia" w:ascii="仿宋" w:hAnsi="仿宋" w:eastAsia="仿宋" w:cs="仿宋"/>
          <w:kern w:val="0"/>
          <w:sz w:val="32"/>
          <w:szCs w:val="32"/>
        </w:rPr>
      </w:pPr>
      <w:r>
        <w:rPr>
          <w:rFonts w:hint="eastAsia" w:ascii="仿宋" w:hAnsi="仿宋" w:eastAsia="仿宋" w:cs="仿宋"/>
          <w:kern w:val="0"/>
          <w:sz w:val="32"/>
          <w:szCs w:val="32"/>
        </w:rPr>
        <w:t>二、收入决算情况说明</w:t>
      </w:r>
      <w:r>
        <w:rPr>
          <w:rFonts w:hint="eastAsia" w:ascii="仿宋" w:hAnsi="仿宋" w:eastAsia="仿宋" w:cs="仿宋"/>
          <w:kern w:val="0"/>
          <w:sz w:val="32"/>
          <w:szCs w:val="32"/>
        </w:rPr>
        <w:tab/>
        <w:t>5</w:t>
      </w:r>
    </w:p>
    <w:p>
      <w:pPr>
        <w:pStyle w:val="21"/>
        <w:ind w:left="200"/>
        <w:rPr>
          <w:rFonts w:hint="eastAsia" w:ascii="仿宋" w:hAnsi="仿宋" w:eastAsia="仿宋" w:cs="仿宋"/>
          <w:kern w:val="0"/>
          <w:sz w:val="32"/>
          <w:szCs w:val="32"/>
        </w:rPr>
      </w:pPr>
      <w:r>
        <w:rPr>
          <w:rFonts w:hint="eastAsia" w:ascii="仿宋" w:hAnsi="仿宋" w:eastAsia="仿宋" w:cs="仿宋"/>
          <w:kern w:val="0"/>
          <w:sz w:val="32"/>
          <w:szCs w:val="32"/>
        </w:rPr>
        <w:t>三、支出决算情况说明</w:t>
      </w:r>
      <w:r>
        <w:rPr>
          <w:rFonts w:hint="eastAsia" w:ascii="仿宋" w:hAnsi="仿宋" w:eastAsia="仿宋" w:cs="仿宋"/>
          <w:kern w:val="0"/>
          <w:sz w:val="32"/>
          <w:szCs w:val="32"/>
        </w:rPr>
        <w:tab/>
        <w:t>5</w:t>
      </w:r>
    </w:p>
    <w:p>
      <w:pPr>
        <w:pStyle w:val="21"/>
        <w:ind w:left="200"/>
        <w:rPr>
          <w:rFonts w:hint="eastAsia" w:ascii="仿宋" w:hAnsi="仿宋" w:eastAsia="仿宋" w:cs="仿宋"/>
          <w:kern w:val="0"/>
          <w:sz w:val="32"/>
          <w:szCs w:val="32"/>
        </w:rPr>
      </w:pPr>
      <w:r>
        <w:rPr>
          <w:rFonts w:hint="eastAsia" w:ascii="仿宋" w:hAnsi="仿宋" w:eastAsia="仿宋" w:cs="仿宋"/>
          <w:kern w:val="0"/>
          <w:sz w:val="32"/>
          <w:szCs w:val="32"/>
        </w:rPr>
        <w:t>四、财政拨款收入支出决算情况说明</w:t>
      </w:r>
      <w:r>
        <w:rPr>
          <w:rFonts w:hint="eastAsia" w:ascii="仿宋" w:hAnsi="仿宋" w:eastAsia="仿宋" w:cs="仿宋"/>
          <w:kern w:val="0"/>
          <w:sz w:val="32"/>
          <w:szCs w:val="32"/>
        </w:rPr>
        <w:tab/>
        <w:t>5</w:t>
      </w:r>
    </w:p>
    <w:p>
      <w:pPr>
        <w:pStyle w:val="21"/>
        <w:ind w:left="200"/>
        <w:rPr>
          <w:rFonts w:hint="eastAsia" w:ascii="仿宋" w:hAnsi="仿宋" w:eastAsia="仿宋" w:cs="仿宋"/>
          <w:kern w:val="0"/>
          <w:sz w:val="32"/>
          <w:szCs w:val="32"/>
        </w:rPr>
      </w:pPr>
      <w:r>
        <w:rPr>
          <w:rFonts w:hint="eastAsia" w:ascii="仿宋" w:hAnsi="仿宋" w:eastAsia="仿宋" w:cs="仿宋"/>
          <w:kern w:val="0"/>
          <w:sz w:val="32"/>
          <w:szCs w:val="32"/>
        </w:rPr>
        <w:t>五、一般公共预算财政拨款支出决算情况说明</w:t>
      </w:r>
      <w:r>
        <w:rPr>
          <w:rFonts w:hint="eastAsia" w:ascii="仿宋" w:hAnsi="仿宋" w:eastAsia="仿宋" w:cs="仿宋"/>
          <w:kern w:val="0"/>
          <w:sz w:val="32"/>
          <w:szCs w:val="32"/>
        </w:rPr>
        <w:tab/>
        <w:t>6</w:t>
      </w:r>
    </w:p>
    <w:p>
      <w:pPr>
        <w:pStyle w:val="21"/>
        <w:ind w:left="200"/>
        <w:rPr>
          <w:rFonts w:hint="eastAsia" w:ascii="仿宋" w:hAnsi="仿宋" w:eastAsia="仿宋" w:cs="仿宋"/>
          <w:kern w:val="0"/>
          <w:sz w:val="32"/>
          <w:szCs w:val="32"/>
        </w:rPr>
      </w:pPr>
      <w:r>
        <w:rPr>
          <w:rFonts w:hint="eastAsia" w:ascii="仿宋" w:hAnsi="仿宋" w:eastAsia="仿宋" w:cs="仿宋"/>
          <w:kern w:val="0"/>
          <w:sz w:val="32"/>
          <w:szCs w:val="32"/>
        </w:rPr>
        <w:t>六、一般公共预算财政拨款基本支出决算情况说明 7</w:t>
      </w:r>
    </w:p>
    <w:p>
      <w:pPr>
        <w:pStyle w:val="21"/>
        <w:ind w:left="200"/>
        <w:rPr>
          <w:rFonts w:hint="eastAsia" w:ascii="仿宋" w:hAnsi="仿宋" w:eastAsia="仿宋" w:cs="仿宋"/>
          <w:kern w:val="0"/>
          <w:sz w:val="32"/>
          <w:szCs w:val="32"/>
        </w:rPr>
      </w:pPr>
      <w:r>
        <w:rPr>
          <w:rFonts w:hint="eastAsia" w:ascii="仿宋" w:hAnsi="仿宋" w:eastAsia="仿宋" w:cs="仿宋"/>
          <w:kern w:val="0"/>
          <w:sz w:val="32"/>
          <w:szCs w:val="32"/>
        </w:rPr>
        <w:t>七、政府性基金预算财政拨款收入支出决算情况说明 8</w:t>
      </w:r>
    </w:p>
    <w:p>
      <w:pPr>
        <w:pStyle w:val="21"/>
        <w:ind w:left="200"/>
        <w:rPr>
          <w:rFonts w:hint="eastAsia" w:ascii="仿宋" w:hAnsi="仿宋" w:eastAsia="仿宋" w:cs="仿宋"/>
          <w:kern w:val="0"/>
          <w:sz w:val="32"/>
          <w:szCs w:val="32"/>
        </w:rPr>
      </w:pPr>
      <w:r>
        <w:rPr>
          <w:rFonts w:hint="eastAsia" w:ascii="仿宋" w:hAnsi="仿宋" w:eastAsia="仿宋" w:cs="仿宋"/>
          <w:kern w:val="0"/>
          <w:sz w:val="32"/>
          <w:szCs w:val="32"/>
        </w:rPr>
        <w:t>八、国有资本经营预算财政拨款收入支出决算情况说明</w:t>
      </w:r>
      <w:r>
        <w:rPr>
          <w:rFonts w:hint="eastAsia" w:ascii="仿宋" w:hAnsi="仿宋" w:eastAsia="仿宋" w:cs="仿宋"/>
          <w:kern w:val="0"/>
          <w:sz w:val="32"/>
          <w:szCs w:val="32"/>
        </w:rPr>
        <w:tab/>
        <w:t xml:space="preserve"> 9</w:t>
      </w:r>
    </w:p>
    <w:p>
      <w:pPr>
        <w:pStyle w:val="21"/>
        <w:ind w:left="200"/>
        <w:rPr>
          <w:rFonts w:hint="eastAsia" w:ascii="仿宋" w:hAnsi="仿宋" w:eastAsia="仿宋" w:cs="仿宋"/>
          <w:kern w:val="0"/>
          <w:sz w:val="32"/>
          <w:szCs w:val="32"/>
        </w:rPr>
      </w:pPr>
      <w:r>
        <w:rPr>
          <w:rFonts w:hint="eastAsia" w:ascii="仿宋" w:hAnsi="仿宋" w:eastAsia="仿宋" w:cs="仿宋"/>
          <w:kern w:val="0"/>
          <w:sz w:val="32"/>
          <w:szCs w:val="32"/>
        </w:rPr>
        <w:t>九、财政拨款“三公”经费支出决算情况说明</w:t>
      </w:r>
      <w:r>
        <w:rPr>
          <w:rFonts w:hint="eastAsia" w:ascii="仿宋" w:hAnsi="仿宋" w:eastAsia="仿宋" w:cs="仿宋"/>
          <w:kern w:val="0"/>
          <w:sz w:val="32"/>
          <w:szCs w:val="32"/>
        </w:rPr>
        <w:tab/>
        <w:t>10</w:t>
      </w:r>
    </w:p>
    <w:p>
      <w:pPr>
        <w:pStyle w:val="21"/>
        <w:ind w:left="200"/>
        <w:rPr>
          <w:rFonts w:hint="eastAsia" w:ascii="仿宋" w:hAnsi="仿宋" w:eastAsia="仿宋" w:cs="仿宋"/>
          <w:kern w:val="0"/>
          <w:sz w:val="32"/>
          <w:szCs w:val="32"/>
        </w:rPr>
      </w:pPr>
      <w:r>
        <w:rPr>
          <w:rFonts w:hint="eastAsia" w:ascii="仿宋" w:hAnsi="仿宋" w:eastAsia="仿宋" w:cs="仿宋"/>
          <w:kern w:val="0"/>
          <w:sz w:val="32"/>
          <w:szCs w:val="32"/>
        </w:rPr>
        <w:t>十、预算绩效情况说明</w:t>
      </w:r>
      <w:r>
        <w:rPr>
          <w:rFonts w:hint="eastAsia" w:ascii="仿宋" w:hAnsi="仿宋" w:eastAsia="仿宋" w:cs="仿宋"/>
          <w:kern w:val="0"/>
          <w:sz w:val="32"/>
          <w:szCs w:val="32"/>
        </w:rPr>
        <w:tab/>
        <w:t>13</w:t>
      </w:r>
    </w:p>
    <w:p>
      <w:pPr>
        <w:pStyle w:val="21"/>
        <w:ind w:left="200"/>
        <w:rPr>
          <w:rFonts w:hint="eastAsia" w:ascii="仿宋" w:hAnsi="仿宋" w:eastAsia="仿宋" w:cs="仿宋"/>
          <w:kern w:val="0"/>
          <w:sz w:val="32"/>
          <w:szCs w:val="32"/>
        </w:rPr>
      </w:pPr>
      <w:r>
        <w:rPr>
          <w:rFonts w:hint="eastAsia" w:ascii="仿宋" w:hAnsi="仿宋" w:eastAsia="仿宋" w:cs="仿宋"/>
          <w:kern w:val="0"/>
          <w:sz w:val="32"/>
          <w:szCs w:val="32"/>
        </w:rPr>
        <w:t>十一、其他重要事项情况说明</w:t>
      </w:r>
      <w:r>
        <w:rPr>
          <w:rFonts w:hint="eastAsia" w:ascii="仿宋" w:hAnsi="仿宋" w:eastAsia="仿宋" w:cs="仿宋"/>
          <w:kern w:val="0"/>
          <w:sz w:val="32"/>
          <w:szCs w:val="32"/>
        </w:rPr>
        <w:tab/>
        <w:t>15</w:t>
      </w:r>
    </w:p>
    <w:p>
      <w:pPr>
        <w:pStyle w:val="21"/>
        <w:rPr>
          <w:rFonts w:hint="eastAsia" w:ascii="黑体" w:hAnsi="ˎ̥" w:eastAsia="宋体" w:cs="黑体"/>
          <w:b/>
          <w:bCs/>
          <w:kern w:val="0"/>
          <w:sz w:val="32"/>
          <w:szCs w:val="32"/>
        </w:rPr>
      </w:pPr>
      <w:r>
        <w:rPr>
          <w:rFonts w:hint="eastAsia" w:ascii="黑体" w:hAnsi="宋体" w:eastAsia="黑体" w:cs="黑体"/>
          <w:kern w:val="0"/>
          <w:sz w:val="32"/>
          <w:szCs w:val="32"/>
        </w:rPr>
        <w:t>第四部分</w:t>
      </w:r>
      <w:r>
        <w:rPr>
          <w:rFonts w:hint="eastAsia" w:ascii="黑体" w:hAnsi="ˎ̥" w:eastAsia="黑体" w:cs="黑体"/>
          <w:kern w:val="0"/>
          <w:sz w:val="32"/>
          <w:szCs w:val="32"/>
        </w:rPr>
        <w:t xml:space="preserve">  </w:t>
      </w:r>
      <w:r>
        <w:rPr>
          <w:rFonts w:hint="eastAsia" w:ascii="黑体" w:hAnsi="宋体" w:eastAsia="黑体" w:cs="黑体"/>
          <w:kern w:val="0"/>
          <w:sz w:val="32"/>
          <w:szCs w:val="32"/>
        </w:rPr>
        <w:t>名词解释</w:t>
      </w:r>
      <w:r>
        <w:rPr>
          <w:rFonts w:hint="eastAsia" w:ascii="宋体" w:hAnsi="宋体" w:eastAsia="宋体" w:cs="宋体"/>
          <w:kern w:val="0"/>
          <w:sz w:val="32"/>
          <w:szCs w:val="32"/>
        </w:rPr>
        <w:tab/>
        <w:t>17</w:t>
      </w:r>
    </w:p>
    <w:p>
      <w:pPr>
        <w:spacing w:before="0" w:beforeAutospacing="1" w:after="0" w:afterAutospacing="1"/>
        <w:jc w:val="center"/>
        <w:rPr>
          <w:rFonts w:hint="eastAsia" w:ascii="黑体" w:hAnsi="ˎ̥" w:eastAsia="黑体" w:cs="黑体"/>
          <w:kern w:val="0"/>
          <w:sz w:val="32"/>
          <w:szCs w:val="32"/>
        </w:rPr>
      </w:pPr>
      <w:r>
        <w:rPr>
          <w:rFonts w:hint="eastAsia" w:ascii="黑体" w:hAnsi="ˎ̥" w:eastAsia="黑体" w:cs="黑体"/>
          <w:kern w:val="0"/>
          <w:sz w:val="32"/>
          <w:szCs w:val="32"/>
        </w:rPr>
        <w:t xml:space="preserve"> </w:t>
      </w:r>
    </w:p>
    <w:p>
      <w:pPr>
        <w:spacing w:before="0" w:beforeAutospacing="1" w:after="0" w:afterAutospacing="1"/>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spacing w:before="0" w:beforeAutospacing="1" w:after="0" w:afterAutospacing="1"/>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spacing w:before="0" w:beforeAutospacing="1" w:after="0" w:afterAutospacing="1"/>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spacing w:before="0" w:beforeAutospacing="1" w:after="0" w:afterAutospacing="1"/>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spacing w:before="0" w:beforeAutospacing="1" w:after="0" w:afterAutospacing="1"/>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spacing w:before="0" w:beforeAutospacing="1" w:after="0" w:afterAutospacing="1"/>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spacing w:before="0" w:beforeAutospacing="1" w:after="0" w:afterAutospacing="1"/>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spacing w:before="0" w:beforeAutospacing="1" w:after="0" w:afterAutospacing="1"/>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spacing w:before="0" w:beforeAutospacing="1" w:after="0" w:afterAutospacing="1"/>
        <w:jc w:val="center"/>
        <w:rPr>
          <w:rFonts w:hint="eastAsia" w:ascii="黑体" w:hAnsi="宋体" w:eastAsia="黑体" w:cs="黑体"/>
          <w:kern w:val="0"/>
          <w:sz w:val="32"/>
          <w:szCs w:val="32"/>
        </w:rPr>
      </w:pPr>
      <w:r>
        <w:rPr>
          <w:rFonts w:hint="eastAsia" w:ascii="黑体" w:hAnsi="宋体" w:eastAsia="黑体" w:cs="黑体"/>
          <w:kern w:val="0"/>
          <w:sz w:val="32"/>
          <w:szCs w:val="32"/>
        </w:rPr>
        <w:t xml:space="preserve"> </w:t>
      </w:r>
    </w:p>
    <w:p>
      <w:pPr>
        <w:spacing w:before="0" w:beforeAutospacing="1" w:after="0" w:afterAutospacing="1"/>
        <w:jc w:val="center"/>
        <w:rPr>
          <w:rFonts w:hint="eastAsia" w:ascii="楷体" w:hAnsi="楷体" w:eastAsia="楷体" w:cs="楷体"/>
          <w:kern w:val="0"/>
          <w:sz w:val="32"/>
          <w:szCs w:val="32"/>
        </w:rPr>
      </w:pPr>
      <w:r>
        <w:rPr>
          <w:rFonts w:hint="eastAsia" w:ascii="黑体" w:hAnsi="宋体" w:eastAsia="黑体" w:cs="黑体"/>
          <w:kern w:val="0"/>
          <w:sz w:val="32"/>
          <w:szCs w:val="32"/>
        </w:rPr>
        <w:t>第一部分</w:t>
      </w:r>
      <w:r>
        <w:rPr>
          <w:rFonts w:hint="eastAsia" w:ascii="黑体" w:hAnsi="ˎ̥" w:eastAsia="黑体" w:cs="黑体"/>
          <w:kern w:val="0"/>
          <w:sz w:val="32"/>
          <w:szCs w:val="32"/>
        </w:rPr>
        <w:t xml:space="preserve">  </w:t>
      </w:r>
      <w:r>
        <w:rPr>
          <w:rFonts w:hint="eastAsia" w:ascii="黑体" w:hAnsi="宋体" w:eastAsia="黑体" w:cs="黑体"/>
          <w:kern w:val="0"/>
          <w:sz w:val="32"/>
          <w:szCs w:val="32"/>
        </w:rPr>
        <w:t>基本情况</w:t>
      </w:r>
    </w:p>
    <w:p>
      <w:pPr>
        <w:numPr>
          <w:ilvl w:val="0"/>
          <w:numId w:val="1"/>
        </w:numPr>
        <w:spacing w:before="0" w:beforeAutospacing="1" w:after="0" w:afterAutospacing="1"/>
        <w:ind w:left="0" w:firstLine="640" w:firstLineChars="200"/>
        <w:rPr>
          <w:rFonts w:hint="eastAsia" w:ascii="黑体" w:hAnsi="宋体" w:eastAsia="黑体" w:cs="黑体"/>
          <w:kern w:val="0"/>
          <w:sz w:val="32"/>
          <w:szCs w:val="32"/>
        </w:rPr>
      </w:pPr>
      <w:r>
        <w:rPr>
          <w:rFonts w:hint="eastAsia" w:ascii="黑体" w:hAnsi="宋体" w:eastAsia="黑体" w:cs="黑体"/>
          <w:kern w:val="0"/>
          <w:sz w:val="32"/>
          <w:szCs w:val="32"/>
        </w:rPr>
        <w:t>部门（单位）职责</w:t>
      </w:r>
    </w:p>
    <w:p>
      <w:pPr>
        <w:pStyle w:val="24"/>
        <w:ind w:left="0" w:firstLine="640"/>
        <w:rPr>
          <w:rFonts w:hint="default" w:ascii="仿宋_GB2312" w:hAnsi="宋体" w:eastAsia="仿宋_GB2312" w:cs="仿宋_GB2312"/>
          <w:kern w:val="0"/>
          <w:sz w:val="32"/>
          <w:szCs w:val="32"/>
        </w:rPr>
      </w:pPr>
      <w:r>
        <w:rPr>
          <w:rFonts w:hint="eastAsia" w:ascii="宋体" w:hAnsi="宋体" w:eastAsia="宋体" w:cs="宋体"/>
          <w:kern w:val="0"/>
          <w:sz w:val="32"/>
          <w:szCs w:val="32"/>
        </w:rPr>
        <w:t>海南中学是一所海南省教育厅直属领导的完全中学，始建于</w:t>
      </w:r>
      <w:r>
        <w:rPr>
          <w:rFonts w:hint="default" w:ascii="仿宋_GB2312" w:eastAsia="仿宋_GB2312" w:cs="仿宋_GB2312"/>
          <w:kern w:val="0"/>
          <w:sz w:val="32"/>
          <w:szCs w:val="32"/>
        </w:rPr>
        <w:t>1923</w:t>
      </w:r>
      <w:r>
        <w:rPr>
          <w:rFonts w:hint="eastAsia" w:ascii="宋体" w:hAnsi="宋体" w:eastAsia="宋体" w:cs="宋体"/>
          <w:kern w:val="0"/>
          <w:sz w:val="32"/>
          <w:szCs w:val="32"/>
        </w:rPr>
        <w:t>年，具有百年建校历史，设有府城校区、美伦校区两个校区。学校主要职责是：</w:t>
      </w:r>
    </w:p>
    <w:p>
      <w:pPr>
        <w:pStyle w:val="24"/>
        <w:ind w:left="0" w:firstLine="640"/>
        <w:rPr>
          <w:rFonts w:hint="default" w:ascii="仿宋_GB2312" w:hAnsi="宋体" w:eastAsia="仿宋_GB2312" w:cs="仿宋_GB2312"/>
          <w:kern w:val="0"/>
          <w:sz w:val="32"/>
          <w:szCs w:val="32"/>
        </w:rPr>
      </w:pPr>
      <w:r>
        <w:rPr>
          <w:rFonts w:hint="eastAsia" w:ascii="宋体" w:hAnsi="宋体" w:eastAsia="宋体" w:cs="宋体"/>
          <w:kern w:val="0"/>
          <w:sz w:val="32"/>
          <w:szCs w:val="32"/>
        </w:rPr>
        <w:t>（一）实施初中义务教育和高中学历教育，开展有关教育教学科研工作，积极发挥重点学校对全省中学教育教学活动的示范作用。</w:t>
      </w:r>
    </w:p>
    <w:p>
      <w:pPr>
        <w:pStyle w:val="24"/>
        <w:ind w:left="0" w:firstLine="640"/>
        <w:rPr>
          <w:rFonts w:hint="default" w:ascii="仿宋_GB2312" w:hAnsi="宋体" w:eastAsia="仿宋_GB2312" w:cs="仿宋_GB2312"/>
          <w:kern w:val="0"/>
          <w:sz w:val="32"/>
          <w:szCs w:val="32"/>
        </w:rPr>
      </w:pPr>
      <w:r>
        <w:rPr>
          <w:rFonts w:hint="eastAsia" w:ascii="宋体" w:hAnsi="宋体" w:eastAsia="宋体" w:cs="宋体"/>
          <w:kern w:val="0"/>
          <w:sz w:val="32"/>
          <w:szCs w:val="32"/>
        </w:rPr>
        <w:t>（二）承担本省数理化、生物、计算机、英语等学科全国竞赛培训工作。</w:t>
      </w:r>
    </w:p>
    <w:p>
      <w:pPr>
        <w:pStyle w:val="24"/>
        <w:ind w:left="0" w:firstLine="640"/>
        <w:rPr>
          <w:rFonts w:hint="default" w:ascii="仿宋_GB2312" w:hAnsi="宋体" w:eastAsia="仿宋_GB2312" w:cs="仿宋_GB2312"/>
          <w:kern w:val="0"/>
          <w:sz w:val="32"/>
          <w:szCs w:val="32"/>
        </w:rPr>
      </w:pPr>
      <w:r>
        <w:rPr>
          <w:rFonts w:hint="eastAsia" w:ascii="宋体" w:hAnsi="宋体" w:eastAsia="宋体" w:cs="宋体"/>
          <w:kern w:val="0"/>
          <w:sz w:val="32"/>
          <w:szCs w:val="32"/>
        </w:rPr>
        <w:t>（三）承办上级主管部门交办的其他工作。</w:t>
      </w:r>
    </w:p>
    <w:p>
      <w:pPr>
        <w:pStyle w:val="24"/>
        <w:ind w:left="0" w:firstLine="640"/>
        <w:rPr>
          <w:rFonts w:hint="default" w:ascii="仿宋_GB2312" w:hAnsi="宋体" w:eastAsia="仿宋_GB2312" w:cs="仿宋_GB2312"/>
          <w:kern w:val="0"/>
          <w:sz w:val="32"/>
          <w:szCs w:val="32"/>
        </w:rPr>
      </w:pPr>
      <w:r>
        <w:rPr>
          <w:rFonts w:hint="eastAsia" w:ascii="宋体" w:hAnsi="宋体" w:eastAsia="宋体" w:cs="宋体"/>
          <w:kern w:val="0"/>
          <w:sz w:val="32"/>
          <w:szCs w:val="32"/>
        </w:rPr>
        <w:t>机构设置情况：办公室、教务科、督导科、学生科、教研室、体卫科、总务科、信息中心、安保科、国际交流中心、艺术部、工会、团委。</w:t>
      </w:r>
    </w:p>
    <w:p>
      <w:pPr>
        <w:numPr>
          <w:ilvl w:val="0"/>
          <w:numId w:val="1"/>
        </w:numPr>
        <w:spacing w:before="0" w:beforeAutospacing="1" w:after="0" w:afterAutospacing="1"/>
        <w:ind w:left="0" w:firstLine="640" w:firstLineChars="200"/>
        <w:rPr>
          <w:rFonts w:hint="eastAsia" w:ascii="黑体" w:hAnsi="宋体" w:eastAsia="黑体" w:cs="黑体"/>
          <w:kern w:val="0"/>
          <w:sz w:val="32"/>
          <w:szCs w:val="32"/>
        </w:rPr>
      </w:pPr>
      <w:r>
        <w:rPr>
          <w:rFonts w:hint="eastAsia" w:ascii="黑体" w:hAnsi="宋体" w:eastAsia="黑体" w:cs="黑体"/>
          <w:kern w:val="0"/>
          <w:sz w:val="32"/>
          <w:szCs w:val="32"/>
        </w:rPr>
        <w:t>机构设置</w:t>
      </w:r>
    </w:p>
    <w:p>
      <w:pPr>
        <w:spacing w:before="0" w:beforeAutospacing="1" w:after="0" w:afterAutospacing="1"/>
        <w:ind w:left="0" w:firstLine="640" w:firstLineChars="200"/>
        <w:rPr>
          <w:rFonts w:hint="default" w:ascii="仿宋_GB2312" w:hAnsi="ˎ̥" w:eastAsia="仿宋_GB2312" w:cs="仿宋_GB2312"/>
          <w:color w:val="000000"/>
          <w:kern w:val="0"/>
          <w:sz w:val="32"/>
          <w:szCs w:val="32"/>
        </w:rPr>
      </w:pPr>
      <w:r>
        <w:rPr>
          <w:rFonts w:hint="eastAsia" w:ascii="宋体" w:hAnsi="宋体" w:eastAsia="宋体" w:cs="宋体"/>
          <w:color w:val="000000"/>
          <w:kern w:val="0"/>
          <w:sz w:val="32"/>
          <w:szCs w:val="32"/>
        </w:rPr>
        <w:t>办公室、学生科、总务科、体卫科、党办、团委、教务科、工会、教研室（分府城校区初中部、高中部及美伦校区初中部、高中部）。</w:t>
      </w:r>
    </w:p>
    <w:p>
      <w:pPr>
        <w:spacing w:before="0" w:beforeAutospacing="1" w:after="0" w:afterAutospacing="1"/>
        <w:jc w:val="center"/>
        <w:rPr>
          <w:rFonts w:hint="eastAsia" w:ascii="黑体" w:hAnsi="ˎ̥" w:eastAsia="黑体" w:cs="黑体"/>
          <w:kern w:val="0"/>
          <w:sz w:val="32"/>
          <w:szCs w:val="32"/>
        </w:rPr>
      </w:pPr>
      <w:r>
        <w:rPr>
          <w:rFonts w:hint="eastAsia" w:ascii="黑体" w:hAnsi="宋体" w:eastAsia="黑体" w:cs="黑体"/>
          <w:kern w:val="0"/>
          <w:sz w:val="32"/>
          <w:szCs w:val="32"/>
        </w:rPr>
        <w:t>第二部分</w:t>
      </w:r>
      <w:r>
        <w:rPr>
          <w:rFonts w:hint="eastAsia" w:ascii="黑体" w:hAnsi="ˎ̥" w:eastAsia="黑体" w:cs="黑体"/>
          <w:kern w:val="0"/>
          <w:sz w:val="32"/>
          <w:szCs w:val="32"/>
        </w:rPr>
        <w:t xml:space="preserve">  </w:t>
      </w:r>
      <w:r>
        <w:rPr>
          <w:rFonts w:hint="eastAsia" w:ascii="黑体" w:hAnsi="宋体" w:eastAsia="黑体" w:cs="黑体"/>
          <w:kern w:val="0"/>
          <w:sz w:val="32"/>
          <w:szCs w:val="32"/>
        </w:rPr>
        <w:t>2022年度部门决算公开报表</w:t>
      </w:r>
    </w:p>
    <w:p>
      <w:pPr>
        <w:spacing w:before="0" w:beforeAutospacing="1" w:after="0" w:afterAutospacing="1"/>
        <w:ind w:left="0" w:firstLine="645"/>
        <w:rPr>
          <w:rFonts w:hint="eastAsia" w:ascii="黑体" w:hAnsi="宋体" w:eastAsia="黑体" w:cs="黑体"/>
          <w:kern w:val="0"/>
          <w:sz w:val="32"/>
          <w:szCs w:val="32"/>
        </w:rPr>
      </w:pPr>
      <w:r>
        <w:rPr>
          <w:rFonts w:hint="eastAsia" w:ascii="黑体" w:hAnsi="宋体" w:eastAsia="黑体" w:cs="黑体"/>
          <w:kern w:val="0"/>
          <w:sz w:val="32"/>
          <w:szCs w:val="32"/>
        </w:rPr>
        <w:t>一、收入支出决算公开表</w:t>
      </w:r>
    </w:p>
    <w:p>
      <w:pPr>
        <w:spacing w:before="0" w:beforeAutospacing="1" w:after="0" w:afterAutospacing="1"/>
        <w:ind w:left="0" w:firstLine="645"/>
        <w:rPr>
          <w:rFonts w:hint="eastAsia" w:ascii="黑体" w:hAnsi="宋体" w:eastAsia="黑体" w:cs="黑体"/>
          <w:kern w:val="0"/>
          <w:sz w:val="32"/>
          <w:szCs w:val="32"/>
        </w:rPr>
      </w:pPr>
      <w:r>
        <w:rPr>
          <w:rFonts w:hint="eastAsia" w:ascii="黑体" w:hAnsi="宋体" w:eastAsia="黑体" w:cs="黑体"/>
          <w:kern w:val="0"/>
          <w:sz w:val="32"/>
          <w:szCs w:val="32"/>
        </w:rPr>
        <w:t>二、收入决算公开表</w:t>
      </w:r>
    </w:p>
    <w:p>
      <w:pPr>
        <w:spacing w:before="0" w:beforeAutospacing="1" w:after="0" w:afterAutospacing="1"/>
        <w:ind w:left="0" w:firstLine="645"/>
        <w:rPr>
          <w:rFonts w:hint="eastAsia" w:ascii="黑体" w:hAnsi="宋体" w:eastAsia="黑体" w:cs="黑体"/>
          <w:kern w:val="0"/>
          <w:sz w:val="32"/>
          <w:szCs w:val="32"/>
        </w:rPr>
      </w:pPr>
      <w:r>
        <w:rPr>
          <w:rFonts w:hint="eastAsia" w:ascii="黑体" w:hAnsi="宋体" w:eastAsia="黑体" w:cs="黑体"/>
          <w:kern w:val="0"/>
          <w:sz w:val="32"/>
          <w:szCs w:val="32"/>
        </w:rPr>
        <w:t>三、支出决算公开表</w:t>
      </w:r>
    </w:p>
    <w:p>
      <w:pPr>
        <w:spacing w:before="0" w:beforeAutospacing="1" w:after="0" w:afterAutospacing="1"/>
        <w:ind w:left="0" w:firstLine="645"/>
        <w:rPr>
          <w:rFonts w:hint="eastAsia" w:ascii="黑体" w:hAnsi="宋体" w:eastAsia="黑体" w:cs="黑体"/>
          <w:kern w:val="0"/>
          <w:sz w:val="32"/>
          <w:szCs w:val="32"/>
        </w:rPr>
      </w:pPr>
      <w:r>
        <w:rPr>
          <w:rFonts w:hint="eastAsia" w:ascii="黑体" w:hAnsi="宋体" w:eastAsia="黑体" w:cs="黑体"/>
          <w:kern w:val="0"/>
          <w:sz w:val="32"/>
          <w:szCs w:val="32"/>
        </w:rPr>
        <w:t>四、财政拨款收入支出决算公开表</w:t>
      </w:r>
    </w:p>
    <w:p>
      <w:pPr>
        <w:spacing w:before="0" w:beforeAutospacing="1" w:after="0" w:afterAutospacing="1"/>
        <w:ind w:left="0" w:firstLine="645"/>
        <w:rPr>
          <w:rFonts w:hint="eastAsia" w:ascii="黑体" w:hAnsi="宋体" w:eastAsia="黑体" w:cs="黑体"/>
          <w:kern w:val="0"/>
          <w:sz w:val="32"/>
          <w:szCs w:val="32"/>
        </w:rPr>
      </w:pPr>
      <w:r>
        <w:rPr>
          <w:rFonts w:hint="eastAsia" w:ascii="黑体" w:hAnsi="宋体" w:eastAsia="黑体" w:cs="黑体"/>
          <w:kern w:val="0"/>
          <w:sz w:val="32"/>
          <w:szCs w:val="32"/>
        </w:rPr>
        <w:t>五、一般公共预算财政拨款收入支出决算公开表</w:t>
      </w:r>
    </w:p>
    <w:p>
      <w:pPr>
        <w:spacing w:before="0" w:beforeAutospacing="1" w:after="0" w:afterAutospacing="1"/>
        <w:ind w:left="0" w:firstLine="645"/>
        <w:rPr>
          <w:rFonts w:hint="eastAsia" w:ascii="黑体" w:hAnsi="宋体" w:eastAsia="黑体" w:cs="黑体"/>
          <w:kern w:val="0"/>
          <w:sz w:val="32"/>
          <w:szCs w:val="32"/>
        </w:rPr>
      </w:pPr>
      <w:r>
        <w:rPr>
          <w:rFonts w:hint="eastAsia" w:ascii="黑体" w:hAnsi="宋体" w:eastAsia="黑体" w:cs="黑体"/>
          <w:kern w:val="0"/>
          <w:sz w:val="32"/>
          <w:szCs w:val="32"/>
        </w:rPr>
        <w:t>六、一般公共预算财政拨款基本支出决算公开表</w:t>
      </w:r>
    </w:p>
    <w:p>
      <w:pPr>
        <w:spacing w:before="0" w:beforeAutospacing="1" w:after="0" w:afterAutospacing="1"/>
        <w:ind w:left="730" w:leftChars="304"/>
        <w:rPr>
          <w:rFonts w:hint="eastAsia" w:ascii="黑体" w:hAnsi="宋体" w:eastAsia="黑体" w:cs="黑体"/>
          <w:color w:val="000000"/>
          <w:kern w:val="0"/>
          <w:sz w:val="32"/>
          <w:szCs w:val="32"/>
        </w:rPr>
      </w:pPr>
      <w:r>
        <w:rPr>
          <w:rFonts w:hint="eastAsia" w:ascii="黑体" w:hAnsi="宋体" w:eastAsia="黑体" w:cs="黑体"/>
          <w:color w:val="000000"/>
          <w:kern w:val="0"/>
          <w:sz w:val="32"/>
          <w:szCs w:val="32"/>
        </w:rPr>
        <w:t>七、政府性基金预算财政拨款收入支出决算公开表</w:t>
      </w:r>
    </w:p>
    <w:p>
      <w:pPr>
        <w:spacing w:before="0" w:beforeAutospacing="1" w:after="0" w:afterAutospacing="1"/>
        <w:ind w:left="730" w:leftChars="304"/>
        <w:rPr>
          <w:rFonts w:hint="eastAsia" w:ascii="黑体" w:hAnsi="宋体" w:eastAsia="黑体" w:cs="黑体"/>
          <w:color w:val="000000"/>
          <w:kern w:val="0"/>
          <w:sz w:val="32"/>
          <w:szCs w:val="32"/>
        </w:rPr>
      </w:pPr>
      <w:r>
        <w:rPr>
          <w:rFonts w:hint="eastAsia" w:ascii="黑体" w:hAnsi="宋体" w:eastAsia="黑体" w:cs="黑体"/>
          <w:color w:val="000000"/>
          <w:kern w:val="0"/>
          <w:sz w:val="32"/>
          <w:szCs w:val="32"/>
        </w:rPr>
        <w:t>八、国有资本经营预算财政拨款收入支出决算公开表</w:t>
      </w:r>
    </w:p>
    <w:p>
      <w:pPr>
        <w:spacing w:before="0" w:beforeAutospacing="1" w:after="0" w:afterAutospacing="1"/>
        <w:ind w:left="0" w:firstLine="640"/>
        <w:rPr>
          <w:rFonts w:hint="eastAsia" w:ascii="黑体" w:hAnsi="宋体" w:eastAsia="黑体" w:cs="黑体"/>
          <w:color w:val="000000"/>
          <w:kern w:val="0"/>
          <w:sz w:val="32"/>
          <w:szCs w:val="32"/>
        </w:rPr>
      </w:pPr>
      <w:r>
        <w:rPr>
          <w:rFonts w:hint="eastAsia" w:ascii="黑体" w:hAnsi="宋体" w:eastAsia="黑体" w:cs="黑体"/>
          <w:color w:val="000000"/>
          <w:kern w:val="0"/>
          <w:sz w:val="32"/>
          <w:szCs w:val="32"/>
        </w:rPr>
        <w:t>九、财政拨款“三公”经费支出决算公开表</w:t>
      </w:r>
    </w:p>
    <w:p>
      <w:pPr>
        <w:spacing w:before="0" w:beforeAutospacing="1" w:after="0" w:afterAutospacing="1"/>
        <w:ind w:left="0" w:firstLine="640"/>
        <w:rPr>
          <w:rFonts w:hint="eastAsia" w:ascii="黑体" w:hAnsi="宋体" w:eastAsia="黑体" w:cs="黑体"/>
          <w:kern w:val="0"/>
          <w:sz w:val="32"/>
          <w:szCs w:val="32"/>
        </w:rPr>
      </w:pPr>
      <w:r>
        <w:rPr>
          <w:rFonts w:hint="eastAsia" w:ascii="黑体" w:hAnsi="宋体" w:eastAsia="黑体" w:cs="黑体"/>
          <w:kern w:val="0"/>
          <w:sz w:val="32"/>
          <w:szCs w:val="32"/>
        </w:rPr>
        <w:t xml:space="preserve">以上报表见附件1。    </w:t>
      </w:r>
    </w:p>
    <w:p>
      <w:pPr>
        <w:spacing w:before="0" w:beforeAutospacing="1" w:after="0" w:afterAutospacing="1"/>
        <w:jc w:val="center"/>
        <w:rPr>
          <w:rFonts w:hint="eastAsia" w:ascii="黑体" w:hAnsi="ˎ̥" w:eastAsia="黑体" w:cs="黑体"/>
          <w:kern w:val="0"/>
          <w:sz w:val="32"/>
          <w:szCs w:val="32"/>
        </w:rPr>
      </w:pPr>
      <w:r>
        <w:rPr>
          <w:rFonts w:hint="eastAsia" w:ascii="黑体" w:hAnsi="宋体" w:eastAsia="黑体" w:cs="黑体"/>
          <w:kern w:val="0"/>
          <w:sz w:val="32"/>
          <w:szCs w:val="32"/>
        </w:rPr>
        <w:t>第三部分</w:t>
      </w:r>
      <w:r>
        <w:rPr>
          <w:rFonts w:hint="eastAsia" w:ascii="黑体" w:hAnsi="ˎ̥" w:eastAsia="黑体" w:cs="黑体"/>
          <w:kern w:val="0"/>
          <w:sz w:val="32"/>
          <w:szCs w:val="32"/>
        </w:rPr>
        <w:t xml:space="preserve">  </w:t>
      </w:r>
      <w:r>
        <w:rPr>
          <w:rFonts w:hint="eastAsia" w:ascii="黑体" w:hAnsi="宋体" w:eastAsia="黑体" w:cs="黑体"/>
          <w:kern w:val="0"/>
          <w:sz w:val="32"/>
          <w:szCs w:val="32"/>
        </w:rPr>
        <w:t>2022年度部门决算情况说明</w:t>
      </w:r>
      <w:r>
        <w:rPr>
          <w:rFonts w:hint="eastAsia" w:ascii="黑体" w:hAnsi="ˎ̥" w:eastAsia="黑体" w:cs="黑体"/>
          <w:kern w:val="0"/>
          <w:sz w:val="32"/>
          <w:szCs w:val="32"/>
        </w:rPr>
        <w:t xml:space="preserve"> </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黑体" w:hAnsi="宋体" w:eastAsia="黑体" w:cs="黑体"/>
          <w:kern w:val="0"/>
          <w:sz w:val="32"/>
          <w:szCs w:val="32"/>
        </w:rPr>
        <w:t>一、收入支出总体情况说明</w:t>
      </w:r>
      <w:r>
        <w:rPr>
          <w:rFonts w:hint="eastAsia" w:ascii="黑体" w:hAnsi="宋体" w:eastAsia="黑体" w:cs="黑体"/>
          <w:kern w:val="0"/>
          <w:sz w:val="32"/>
          <w:szCs w:val="32"/>
        </w:rPr>
        <w:br w:type="textWrapping"/>
      </w:r>
      <w:r>
        <w:rPr>
          <w:rFonts w:hint="default" w:ascii="楷体_GB2312" w:hAnsi="ˎ̥" w:eastAsia="楷体_GB2312" w:cs="楷体_GB2312"/>
          <w:kern w:val="0"/>
          <w:sz w:val="32"/>
          <w:szCs w:val="32"/>
        </w:rPr>
        <w:t xml:space="preserve">    </w:t>
      </w:r>
      <w:r>
        <w:rPr>
          <w:rFonts w:hint="default" w:ascii="仿宋_GB2312" w:hAnsi="ˎ̥" w:eastAsia="仿宋_GB2312" w:cs="仿宋_GB2312"/>
          <w:color w:val="000000"/>
          <w:kern w:val="0"/>
          <w:sz w:val="32"/>
          <w:szCs w:val="32"/>
        </w:rPr>
        <w:t>2022</w:t>
      </w:r>
      <w:r>
        <w:rPr>
          <w:rFonts w:hint="eastAsia" w:ascii="宋体" w:hAnsi="宋体" w:eastAsia="宋体" w:cs="宋体"/>
          <w:color w:val="000000"/>
          <w:kern w:val="0"/>
          <w:sz w:val="32"/>
          <w:szCs w:val="32"/>
        </w:rPr>
        <w:t>年度收入总计</w:t>
      </w:r>
      <w:r>
        <w:rPr>
          <w:rFonts w:hint="default" w:ascii="仿宋_GB2312" w:hAnsi="宋体" w:eastAsia="仿宋_GB2312" w:cs="仿宋_GB2312"/>
          <w:color w:val="000000"/>
          <w:kern w:val="0"/>
          <w:sz w:val="32"/>
          <w:szCs w:val="32"/>
        </w:rPr>
        <w:t>17,880.86</w:t>
      </w:r>
      <w:r>
        <w:rPr>
          <w:rFonts w:hint="eastAsia" w:ascii="宋体" w:hAnsi="宋体" w:eastAsia="宋体" w:cs="宋体"/>
          <w:color w:val="000000"/>
          <w:kern w:val="0"/>
          <w:sz w:val="32"/>
          <w:szCs w:val="32"/>
        </w:rPr>
        <w:t>万元，支出总计</w:t>
      </w:r>
      <w:r>
        <w:rPr>
          <w:rFonts w:hint="default" w:ascii="仿宋_GB2312" w:hAnsi="宋体" w:eastAsia="仿宋_GB2312" w:cs="仿宋_GB2312"/>
          <w:color w:val="000000"/>
          <w:kern w:val="0"/>
          <w:sz w:val="32"/>
          <w:szCs w:val="32"/>
        </w:rPr>
        <w:t>17,880.86</w:t>
      </w:r>
      <w:r>
        <w:rPr>
          <w:rFonts w:hint="eastAsia" w:ascii="宋体" w:hAnsi="宋体" w:eastAsia="宋体" w:cs="宋体"/>
          <w:color w:val="000000"/>
          <w:kern w:val="0"/>
          <w:sz w:val="32"/>
          <w:szCs w:val="32"/>
        </w:rPr>
        <w:t>万元，与</w:t>
      </w:r>
      <w:r>
        <w:rPr>
          <w:rFonts w:hint="default" w:ascii="仿宋_GB2312" w:hAnsi="ˎ̥" w:eastAsia="仿宋_GB2312" w:cs="仿宋_GB2312"/>
          <w:color w:val="000000"/>
          <w:kern w:val="0"/>
          <w:sz w:val="32"/>
          <w:szCs w:val="32"/>
        </w:rPr>
        <w:t>2021</w:t>
      </w:r>
      <w:r>
        <w:rPr>
          <w:rFonts w:hint="eastAsia" w:ascii="宋体" w:hAnsi="宋体" w:eastAsia="宋体" w:cs="宋体"/>
          <w:color w:val="000000"/>
          <w:kern w:val="0"/>
          <w:sz w:val="32"/>
          <w:szCs w:val="32"/>
        </w:rPr>
        <w:t>年度相比，收入、支出总计减少</w:t>
      </w:r>
      <w:r>
        <w:rPr>
          <w:rFonts w:hint="default" w:ascii="仿宋_GB2312" w:hAnsi="ˎ̥" w:eastAsia="仿宋_GB2312" w:cs="仿宋_GB2312"/>
          <w:color w:val="000000"/>
          <w:kern w:val="0"/>
          <w:sz w:val="32"/>
          <w:szCs w:val="32"/>
        </w:rPr>
        <w:t>185.46</w:t>
      </w:r>
      <w:r>
        <w:rPr>
          <w:rFonts w:hint="eastAsia" w:ascii="宋体" w:hAnsi="宋体" w:eastAsia="宋体" w:cs="宋体"/>
          <w:color w:val="000000"/>
          <w:kern w:val="0"/>
          <w:sz w:val="32"/>
          <w:szCs w:val="32"/>
        </w:rPr>
        <w:t>万元，下降</w:t>
      </w:r>
      <w:r>
        <w:rPr>
          <w:rFonts w:hint="default" w:ascii="仿宋_GB2312" w:hAnsi="ˎ̥" w:eastAsia="仿宋_GB2312" w:cs="仿宋_GB2312"/>
          <w:color w:val="000000"/>
          <w:kern w:val="0"/>
          <w:sz w:val="32"/>
          <w:szCs w:val="32"/>
        </w:rPr>
        <w:t>1.03%</w:t>
      </w:r>
      <w:r>
        <w:rPr>
          <w:rFonts w:hint="eastAsia" w:ascii="宋体" w:hAnsi="宋体" w:eastAsia="宋体" w:cs="宋体"/>
          <w:color w:val="000000"/>
          <w:kern w:val="0"/>
          <w:sz w:val="32"/>
          <w:szCs w:val="32"/>
        </w:rPr>
        <w:t>。主要原因：一是项目收入减少。使用非财政拨款结余</w:t>
      </w:r>
      <w:r>
        <w:rPr>
          <w:rFonts w:hint="default" w:ascii="仿宋_GB2312" w:hAnsi="宋体" w:eastAsia="仿宋_GB2312" w:cs="仿宋_GB2312"/>
          <w:color w:val="000000"/>
          <w:kern w:val="0"/>
          <w:sz w:val="32"/>
          <w:szCs w:val="32"/>
        </w:rPr>
        <w:t>0.00</w:t>
      </w:r>
      <w:r>
        <w:rPr>
          <w:rFonts w:hint="eastAsia" w:ascii="宋体" w:hAnsi="宋体" w:eastAsia="宋体" w:cs="宋体"/>
          <w:color w:val="000000"/>
          <w:kern w:val="0"/>
          <w:sz w:val="32"/>
          <w:szCs w:val="32"/>
        </w:rPr>
        <w:t>万元，较</w:t>
      </w:r>
      <w:r>
        <w:rPr>
          <w:rFonts w:hint="default" w:ascii="仿宋_GB2312" w:hAnsi="ˎ̥" w:eastAsia="仿宋_GB2312" w:cs="仿宋_GB2312"/>
          <w:color w:val="000000"/>
          <w:kern w:val="0"/>
          <w:sz w:val="32"/>
          <w:szCs w:val="32"/>
        </w:rPr>
        <w:t>2021</w:t>
      </w:r>
      <w:r>
        <w:rPr>
          <w:rFonts w:hint="eastAsia" w:ascii="宋体" w:hAnsi="宋体" w:eastAsia="宋体" w:cs="宋体"/>
          <w:color w:val="000000"/>
          <w:kern w:val="0"/>
          <w:sz w:val="32"/>
          <w:szCs w:val="32"/>
        </w:rPr>
        <w:t>年度决算数增加（减少）</w:t>
      </w:r>
      <w:r>
        <w:rPr>
          <w:rFonts w:hint="default" w:ascii="仿宋_GB2312" w:hAnsi="ˎ̥" w:eastAsia="仿宋_GB2312" w:cs="仿宋_GB2312"/>
          <w:color w:val="000000"/>
          <w:kern w:val="0"/>
          <w:sz w:val="32"/>
          <w:szCs w:val="32"/>
        </w:rPr>
        <w:t>0</w:t>
      </w:r>
      <w:r>
        <w:rPr>
          <w:rFonts w:hint="eastAsia" w:ascii="宋体" w:hAnsi="宋体" w:eastAsia="宋体" w:cs="宋体"/>
          <w:color w:val="000000"/>
          <w:kern w:val="0"/>
          <w:sz w:val="32"/>
          <w:szCs w:val="32"/>
        </w:rPr>
        <w:t>万元，主要原因是本年度无非财政拨款结余。年初结转结余</w:t>
      </w:r>
      <w:r>
        <w:rPr>
          <w:rFonts w:hint="default" w:ascii="仿宋_GB2312" w:hAnsi="宋体" w:eastAsia="仿宋_GB2312" w:cs="仿宋_GB2312"/>
          <w:color w:val="000000"/>
          <w:kern w:val="0"/>
          <w:sz w:val="32"/>
          <w:szCs w:val="32"/>
        </w:rPr>
        <w:t>788.84</w:t>
      </w:r>
      <w:r>
        <w:rPr>
          <w:rFonts w:hint="eastAsia" w:ascii="宋体" w:hAnsi="宋体" w:eastAsia="宋体" w:cs="宋体"/>
          <w:color w:val="000000"/>
          <w:kern w:val="0"/>
          <w:sz w:val="32"/>
          <w:szCs w:val="32"/>
        </w:rPr>
        <w:t>万元，主要是美伦校区开学经费及美伦校区校园文化改造项目资金两个项目资金结余。较</w:t>
      </w:r>
      <w:r>
        <w:rPr>
          <w:rFonts w:hint="default" w:ascii="仿宋_GB2312" w:hAnsi="ˎ̥" w:eastAsia="仿宋_GB2312" w:cs="仿宋_GB2312"/>
          <w:color w:val="000000"/>
          <w:kern w:val="0"/>
          <w:sz w:val="32"/>
          <w:szCs w:val="32"/>
        </w:rPr>
        <w:t>2021</w:t>
      </w:r>
      <w:r>
        <w:rPr>
          <w:rFonts w:hint="eastAsia" w:ascii="宋体" w:hAnsi="宋体" w:eastAsia="宋体" w:cs="宋体"/>
          <w:color w:val="000000"/>
          <w:kern w:val="0"/>
          <w:sz w:val="32"/>
          <w:szCs w:val="32"/>
        </w:rPr>
        <w:t>年度决算数增加</w:t>
      </w:r>
      <w:r>
        <w:rPr>
          <w:rFonts w:hint="default" w:ascii="仿宋_GB2312" w:hAnsi="ˎ̥" w:eastAsia="仿宋_GB2312" w:cs="仿宋_GB2312"/>
          <w:color w:val="000000"/>
          <w:kern w:val="0"/>
          <w:sz w:val="32"/>
          <w:szCs w:val="32"/>
        </w:rPr>
        <w:t>357.2</w:t>
      </w:r>
      <w:r>
        <w:rPr>
          <w:rFonts w:hint="eastAsia" w:ascii="宋体" w:hAnsi="宋体" w:eastAsia="宋体" w:cs="宋体"/>
          <w:color w:val="000000"/>
          <w:kern w:val="0"/>
          <w:sz w:val="32"/>
          <w:szCs w:val="32"/>
        </w:rPr>
        <w:t>万元，增长</w:t>
      </w:r>
      <w:r>
        <w:rPr>
          <w:rFonts w:hint="default" w:ascii="仿宋_GB2312" w:hAnsi="ˎ̥" w:eastAsia="仿宋_GB2312" w:cs="仿宋_GB2312"/>
          <w:color w:val="000000"/>
          <w:kern w:val="0"/>
          <w:sz w:val="32"/>
          <w:szCs w:val="32"/>
        </w:rPr>
        <w:t>82.75%</w:t>
      </w:r>
      <w:r>
        <w:rPr>
          <w:rFonts w:hint="eastAsia" w:ascii="宋体" w:hAnsi="宋体" w:eastAsia="宋体" w:cs="宋体"/>
          <w:color w:val="000000"/>
          <w:kern w:val="0"/>
          <w:sz w:val="32"/>
          <w:szCs w:val="32"/>
        </w:rPr>
        <w:t>，主要原因是美伦校区开学经费及美伦校区校园文化改造项目资金两个项目资金结余。结余分配</w:t>
      </w:r>
      <w:r>
        <w:rPr>
          <w:rFonts w:hint="default" w:ascii="仿宋_GB2312" w:hAnsi="宋体" w:eastAsia="仿宋_GB2312" w:cs="仿宋_GB2312"/>
          <w:color w:val="000000"/>
          <w:kern w:val="0"/>
          <w:sz w:val="32"/>
          <w:szCs w:val="32"/>
        </w:rPr>
        <w:t>0.00</w:t>
      </w:r>
      <w:r>
        <w:rPr>
          <w:rFonts w:hint="eastAsia" w:ascii="宋体" w:hAnsi="宋体" w:eastAsia="宋体" w:cs="宋体"/>
          <w:color w:val="000000"/>
          <w:kern w:val="0"/>
          <w:sz w:val="32"/>
          <w:szCs w:val="32"/>
        </w:rPr>
        <w:t>万元，主要是没有结余分配，较</w:t>
      </w:r>
      <w:r>
        <w:rPr>
          <w:rFonts w:hint="default" w:ascii="仿宋_GB2312" w:hAnsi="ˎ̥" w:eastAsia="仿宋_GB2312" w:cs="仿宋_GB2312"/>
          <w:color w:val="000000"/>
          <w:kern w:val="0"/>
          <w:sz w:val="32"/>
          <w:szCs w:val="32"/>
        </w:rPr>
        <w:t>2021</w:t>
      </w:r>
      <w:r>
        <w:rPr>
          <w:rFonts w:hint="eastAsia" w:ascii="宋体" w:hAnsi="宋体" w:eastAsia="宋体" w:cs="宋体"/>
          <w:color w:val="000000"/>
          <w:kern w:val="0"/>
          <w:sz w:val="32"/>
          <w:szCs w:val="32"/>
        </w:rPr>
        <w:t>年度决算数减少</w:t>
      </w:r>
      <w:r>
        <w:rPr>
          <w:rFonts w:hint="default" w:ascii="仿宋_GB2312" w:hAnsi="ˎ̥" w:eastAsia="仿宋_GB2312" w:cs="仿宋_GB2312"/>
          <w:color w:val="000000"/>
          <w:kern w:val="0"/>
          <w:sz w:val="32"/>
          <w:szCs w:val="32"/>
        </w:rPr>
        <w:t>0.7</w:t>
      </w:r>
      <w:r>
        <w:rPr>
          <w:rFonts w:hint="eastAsia" w:ascii="宋体" w:hAnsi="宋体" w:eastAsia="宋体" w:cs="宋体"/>
          <w:color w:val="000000"/>
          <w:kern w:val="0"/>
          <w:sz w:val="32"/>
          <w:szCs w:val="32"/>
        </w:rPr>
        <w:t>万元，下降</w:t>
      </w:r>
      <w:r>
        <w:rPr>
          <w:rFonts w:hint="default" w:ascii="仿宋_GB2312" w:hAnsi="ˎ̥" w:eastAsia="仿宋_GB2312" w:cs="仿宋_GB2312"/>
          <w:color w:val="000000"/>
          <w:kern w:val="0"/>
          <w:sz w:val="32"/>
          <w:szCs w:val="32"/>
        </w:rPr>
        <w:t>100%</w:t>
      </w:r>
      <w:r>
        <w:rPr>
          <w:rFonts w:hint="eastAsia" w:ascii="宋体" w:hAnsi="宋体" w:eastAsia="宋体" w:cs="宋体"/>
          <w:color w:val="000000"/>
          <w:kern w:val="0"/>
          <w:sz w:val="32"/>
          <w:szCs w:val="32"/>
        </w:rPr>
        <w:t>，主要原因是本年度没有结余分配。年末结转结余</w:t>
      </w:r>
      <w:r>
        <w:rPr>
          <w:rFonts w:hint="default" w:ascii="仿宋_GB2312" w:hAnsi="宋体" w:eastAsia="仿宋_GB2312" w:cs="仿宋_GB2312"/>
          <w:color w:val="000000"/>
          <w:kern w:val="0"/>
          <w:sz w:val="32"/>
          <w:szCs w:val="32"/>
        </w:rPr>
        <w:t>181.48</w:t>
      </w:r>
      <w:r>
        <w:rPr>
          <w:rFonts w:hint="eastAsia" w:ascii="宋体" w:hAnsi="宋体" w:eastAsia="宋体" w:cs="宋体"/>
          <w:color w:val="000000"/>
          <w:kern w:val="0"/>
          <w:sz w:val="32"/>
          <w:szCs w:val="32"/>
        </w:rPr>
        <w:t>万元，主要是美伦校区开学经费及美伦校区校园文化改造项目，较</w:t>
      </w:r>
      <w:r>
        <w:rPr>
          <w:rFonts w:hint="default" w:ascii="仿宋_GB2312" w:hAnsi="ˎ̥" w:eastAsia="仿宋_GB2312" w:cs="仿宋_GB2312"/>
          <w:color w:val="000000"/>
          <w:kern w:val="0"/>
          <w:sz w:val="32"/>
          <w:szCs w:val="32"/>
        </w:rPr>
        <w:t>2021</w:t>
      </w:r>
      <w:r>
        <w:rPr>
          <w:rFonts w:hint="eastAsia" w:ascii="宋体" w:hAnsi="宋体" w:eastAsia="宋体" w:cs="宋体"/>
          <w:color w:val="000000"/>
          <w:kern w:val="0"/>
          <w:sz w:val="32"/>
          <w:szCs w:val="32"/>
        </w:rPr>
        <w:t>年度决算数减少</w:t>
      </w:r>
      <w:r>
        <w:rPr>
          <w:rFonts w:hint="default" w:ascii="仿宋_GB2312" w:hAnsi="ˎ̥" w:eastAsia="仿宋_GB2312" w:cs="仿宋_GB2312"/>
          <w:color w:val="000000"/>
          <w:kern w:val="0"/>
          <w:sz w:val="32"/>
          <w:szCs w:val="32"/>
        </w:rPr>
        <w:t>935.46</w:t>
      </w:r>
      <w:r>
        <w:rPr>
          <w:rFonts w:hint="eastAsia" w:ascii="宋体" w:hAnsi="宋体" w:eastAsia="宋体" w:cs="宋体"/>
          <w:color w:val="000000"/>
          <w:kern w:val="0"/>
          <w:sz w:val="32"/>
          <w:szCs w:val="32"/>
        </w:rPr>
        <w:t>万元，下降</w:t>
      </w:r>
      <w:r>
        <w:rPr>
          <w:rFonts w:hint="default" w:ascii="仿宋_GB2312" w:hAnsi="ˎ̥" w:eastAsia="仿宋_GB2312" w:cs="仿宋_GB2312"/>
          <w:color w:val="000000"/>
          <w:kern w:val="0"/>
          <w:sz w:val="32"/>
          <w:szCs w:val="32"/>
        </w:rPr>
        <w:t>83.75%</w:t>
      </w:r>
      <w:r>
        <w:rPr>
          <w:rFonts w:hint="eastAsia" w:ascii="宋体" w:hAnsi="宋体" w:eastAsia="宋体" w:cs="宋体"/>
          <w:color w:val="000000"/>
          <w:kern w:val="0"/>
          <w:sz w:val="32"/>
          <w:szCs w:val="32"/>
        </w:rPr>
        <w:t>，主要原</w:t>
      </w:r>
      <w:r>
        <w:rPr>
          <w:rFonts w:hint="eastAsia" w:ascii="宋体" w:hAnsi="宋体" w:eastAsia="宋体" w:cs="宋体"/>
          <w:kern w:val="0"/>
          <w:sz w:val="32"/>
          <w:szCs w:val="32"/>
        </w:rPr>
        <w:t>因是美伦校区开学经费及美伦校区校园文化改造项目资金支出。</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黑体" w:hAnsi="宋体" w:eastAsia="黑体" w:cs="黑体"/>
          <w:kern w:val="0"/>
          <w:sz w:val="32"/>
          <w:szCs w:val="32"/>
        </w:rPr>
        <w:t>二、收入决算情况说明</w:t>
      </w:r>
      <w:r>
        <w:rPr>
          <w:rFonts w:hint="eastAsia" w:ascii="黑体" w:hAnsi="宋体" w:eastAsia="黑体" w:cs="黑体"/>
          <w:kern w:val="0"/>
          <w:sz w:val="32"/>
          <w:szCs w:val="32"/>
        </w:rPr>
        <w:br w:type="textWrapping"/>
      </w:r>
      <w:r>
        <w:rPr>
          <w:rFonts w:hint="default" w:ascii="仿宋_GB2312" w:hAnsi="ˎ̥" w:eastAsia="仿宋_GB2312" w:cs="仿宋_GB2312"/>
          <w:kern w:val="0"/>
          <w:sz w:val="32"/>
          <w:szCs w:val="32"/>
        </w:rPr>
        <w:t xml:space="preserve">    </w:t>
      </w:r>
      <w:r>
        <w:rPr>
          <w:rFonts w:hint="eastAsia" w:ascii="宋体" w:hAnsi="宋体" w:eastAsia="宋体" w:cs="宋体"/>
          <w:kern w:val="0"/>
          <w:sz w:val="32"/>
          <w:szCs w:val="32"/>
        </w:rPr>
        <w:t>本年收入合计</w:t>
      </w:r>
      <w:r>
        <w:rPr>
          <w:rFonts w:hint="default" w:ascii="仿宋_GB2312" w:hAnsi="宋体" w:eastAsia="仿宋_GB2312" w:cs="仿宋_GB2312"/>
          <w:kern w:val="0"/>
          <w:sz w:val="32"/>
          <w:szCs w:val="32"/>
        </w:rPr>
        <w:t>17,092.01</w:t>
      </w:r>
      <w:r>
        <w:rPr>
          <w:rFonts w:hint="eastAsia" w:ascii="宋体" w:hAnsi="宋体" w:eastAsia="宋体" w:cs="宋体"/>
          <w:kern w:val="0"/>
          <w:sz w:val="32"/>
          <w:szCs w:val="32"/>
        </w:rPr>
        <w:t>万元，其中：财政拨款收入</w:t>
      </w:r>
      <w:r>
        <w:rPr>
          <w:rFonts w:hint="default" w:ascii="仿宋_GB2312" w:hAnsi="宋体" w:eastAsia="仿宋_GB2312" w:cs="仿宋_GB2312"/>
          <w:kern w:val="0"/>
          <w:sz w:val="32"/>
          <w:szCs w:val="32"/>
        </w:rPr>
        <w:t>15,744.76</w:t>
      </w:r>
      <w:r>
        <w:rPr>
          <w:rFonts w:hint="eastAsia" w:ascii="宋体" w:hAnsi="宋体" w:eastAsia="宋体" w:cs="宋体"/>
          <w:kern w:val="0"/>
          <w:sz w:val="32"/>
          <w:szCs w:val="32"/>
        </w:rPr>
        <w:t>万元，占</w:t>
      </w:r>
      <w:r>
        <w:rPr>
          <w:rFonts w:hint="default" w:ascii="仿宋_GB2312" w:hAnsi="ˎ̥" w:eastAsia="仿宋_GB2312" w:cs="仿宋_GB2312"/>
          <w:kern w:val="0"/>
          <w:sz w:val="32"/>
          <w:szCs w:val="32"/>
        </w:rPr>
        <w:t>92.12%</w:t>
      </w:r>
      <w:r>
        <w:rPr>
          <w:rFonts w:hint="eastAsia" w:ascii="宋体" w:hAnsi="宋体" w:eastAsia="宋体" w:cs="宋体"/>
          <w:kern w:val="0"/>
          <w:sz w:val="32"/>
          <w:szCs w:val="32"/>
        </w:rPr>
        <w:t>；上级补助收入</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万元，占</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；事业收入</w:t>
      </w:r>
      <w:r>
        <w:rPr>
          <w:rFonts w:hint="default" w:ascii="仿宋_GB2312" w:hAnsi="宋体" w:eastAsia="仿宋_GB2312" w:cs="仿宋_GB2312"/>
          <w:kern w:val="0"/>
          <w:sz w:val="32"/>
          <w:szCs w:val="32"/>
        </w:rPr>
        <w:t>966.79</w:t>
      </w:r>
      <w:r>
        <w:rPr>
          <w:rFonts w:hint="eastAsia" w:ascii="宋体" w:hAnsi="宋体" w:eastAsia="宋体" w:cs="宋体"/>
          <w:kern w:val="0"/>
          <w:sz w:val="32"/>
          <w:szCs w:val="32"/>
        </w:rPr>
        <w:t>万元，占</w:t>
      </w:r>
      <w:r>
        <w:rPr>
          <w:rFonts w:hint="default" w:ascii="仿宋_GB2312" w:hAnsi="ˎ̥" w:eastAsia="仿宋_GB2312" w:cs="仿宋_GB2312"/>
          <w:kern w:val="0"/>
          <w:sz w:val="32"/>
          <w:szCs w:val="32"/>
        </w:rPr>
        <w:t>5.6%</w:t>
      </w:r>
      <w:r>
        <w:rPr>
          <w:rFonts w:hint="eastAsia" w:ascii="宋体" w:hAnsi="宋体" w:eastAsia="宋体" w:cs="宋体"/>
          <w:kern w:val="0"/>
          <w:sz w:val="32"/>
          <w:szCs w:val="32"/>
        </w:rPr>
        <w:t>；经营收入</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万元，占</w:t>
      </w:r>
      <w:r>
        <w:rPr>
          <w:rFonts w:hint="default" w:ascii="仿宋_GB2312" w:hAnsi="ˎ̥" w:eastAsia="仿宋_GB2312" w:cs="仿宋_GB2312"/>
          <w:kern w:val="0"/>
          <w:sz w:val="32"/>
          <w:szCs w:val="32"/>
        </w:rPr>
        <w:t>0%</w:t>
      </w:r>
      <w:r>
        <w:rPr>
          <w:rFonts w:hint="eastAsia" w:ascii="宋体" w:hAnsi="宋体" w:eastAsia="宋体" w:cs="宋体"/>
          <w:kern w:val="0"/>
          <w:sz w:val="32"/>
          <w:szCs w:val="32"/>
        </w:rPr>
        <w:t>；附属单位上缴收入</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万元，占</w:t>
      </w:r>
      <w:r>
        <w:rPr>
          <w:rFonts w:hint="default" w:ascii="仿宋_GB2312" w:hAnsi="ˎ̥" w:eastAsia="仿宋_GB2312" w:cs="仿宋_GB2312"/>
          <w:kern w:val="0"/>
          <w:sz w:val="32"/>
          <w:szCs w:val="32"/>
        </w:rPr>
        <w:t>0%</w:t>
      </w:r>
      <w:r>
        <w:rPr>
          <w:rFonts w:hint="eastAsia" w:ascii="宋体" w:hAnsi="宋体" w:eastAsia="宋体" w:cs="宋体"/>
          <w:kern w:val="0"/>
          <w:sz w:val="32"/>
          <w:szCs w:val="32"/>
        </w:rPr>
        <w:t>；其他收入</w:t>
      </w:r>
      <w:r>
        <w:rPr>
          <w:rFonts w:hint="default" w:ascii="仿宋_GB2312" w:hAnsi="宋体" w:eastAsia="仿宋_GB2312" w:cs="仿宋_GB2312"/>
          <w:kern w:val="0"/>
          <w:sz w:val="32"/>
          <w:szCs w:val="32"/>
        </w:rPr>
        <w:t>380.46</w:t>
      </w:r>
      <w:r>
        <w:rPr>
          <w:rFonts w:hint="eastAsia" w:ascii="宋体" w:hAnsi="宋体" w:eastAsia="宋体" w:cs="宋体"/>
          <w:kern w:val="0"/>
          <w:sz w:val="32"/>
          <w:szCs w:val="32"/>
        </w:rPr>
        <w:t>万元，占</w:t>
      </w:r>
      <w:r>
        <w:rPr>
          <w:rFonts w:hint="default" w:ascii="仿宋_GB2312" w:hAnsi="ˎ̥" w:eastAsia="仿宋_GB2312" w:cs="仿宋_GB2312"/>
          <w:kern w:val="0"/>
          <w:sz w:val="32"/>
          <w:szCs w:val="32"/>
        </w:rPr>
        <w:t>2.2%</w:t>
      </w:r>
      <w:r>
        <w:rPr>
          <w:rFonts w:hint="eastAsia" w:ascii="宋体" w:hAnsi="宋体" w:eastAsia="宋体" w:cs="宋体"/>
          <w:kern w:val="0"/>
          <w:sz w:val="32"/>
          <w:szCs w:val="32"/>
        </w:rPr>
        <w:t>。</w:t>
      </w:r>
    </w:p>
    <w:p>
      <w:pPr>
        <w:spacing w:before="0" w:beforeAutospacing="1" w:after="0" w:afterAutospacing="1"/>
        <w:ind w:left="0" w:firstLine="627" w:firstLineChars="196"/>
        <w:rPr>
          <w:rFonts w:hint="eastAsia" w:ascii="黑体" w:hAnsi="宋体" w:eastAsia="黑体" w:cs="黑体"/>
          <w:kern w:val="0"/>
          <w:sz w:val="32"/>
          <w:szCs w:val="32"/>
        </w:rPr>
      </w:pPr>
      <w:r>
        <w:rPr>
          <w:rFonts w:hint="eastAsia" w:ascii="黑体" w:hAnsi="宋体" w:eastAsia="黑体" w:cs="黑体"/>
          <w:kern w:val="0"/>
          <w:sz w:val="32"/>
          <w:szCs w:val="32"/>
        </w:rPr>
        <w:t>三、支出决算情况说明</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本年支出合计</w:t>
      </w:r>
      <w:r>
        <w:rPr>
          <w:rFonts w:hint="default" w:ascii="仿宋_GB2312" w:hAnsi="宋体" w:eastAsia="仿宋_GB2312" w:cs="仿宋_GB2312"/>
          <w:kern w:val="0"/>
          <w:sz w:val="32"/>
          <w:szCs w:val="32"/>
        </w:rPr>
        <w:t>17,699.37</w:t>
      </w:r>
      <w:r>
        <w:rPr>
          <w:rFonts w:hint="eastAsia" w:ascii="宋体" w:hAnsi="宋体" w:eastAsia="宋体" w:cs="宋体"/>
          <w:kern w:val="0"/>
          <w:sz w:val="32"/>
          <w:szCs w:val="32"/>
        </w:rPr>
        <w:t>万元，其中：基本支出</w:t>
      </w:r>
      <w:r>
        <w:rPr>
          <w:rFonts w:hint="default" w:ascii="仿宋_GB2312" w:hAnsi="宋体" w:eastAsia="仿宋_GB2312" w:cs="仿宋_GB2312"/>
          <w:kern w:val="0"/>
          <w:sz w:val="32"/>
          <w:szCs w:val="32"/>
        </w:rPr>
        <w:t>12,332.00</w:t>
      </w:r>
      <w:r>
        <w:rPr>
          <w:rFonts w:hint="eastAsia" w:ascii="宋体" w:hAnsi="宋体" w:eastAsia="宋体" w:cs="宋体"/>
          <w:kern w:val="0"/>
          <w:sz w:val="32"/>
          <w:szCs w:val="32"/>
        </w:rPr>
        <w:t>万元，占</w:t>
      </w:r>
      <w:r>
        <w:rPr>
          <w:rFonts w:hint="default" w:ascii="仿宋_GB2312" w:hAnsi="ˎ̥" w:eastAsia="仿宋_GB2312" w:cs="仿宋_GB2312"/>
          <w:kern w:val="0"/>
          <w:sz w:val="32"/>
          <w:szCs w:val="32"/>
        </w:rPr>
        <w:t>69.67%</w:t>
      </w:r>
      <w:r>
        <w:rPr>
          <w:rFonts w:hint="eastAsia" w:ascii="宋体" w:hAnsi="宋体" w:eastAsia="宋体" w:cs="宋体"/>
          <w:kern w:val="0"/>
          <w:sz w:val="32"/>
          <w:szCs w:val="32"/>
        </w:rPr>
        <w:t>；项目支出</w:t>
      </w:r>
      <w:r>
        <w:rPr>
          <w:rFonts w:hint="default" w:ascii="仿宋_GB2312" w:hAnsi="宋体" w:eastAsia="仿宋_GB2312" w:cs="仿宋_GB2312"/>
          <w:color w:val="000000"/>
          <w:kern w:val="0"/>
          <w:sz w:val="32"/>
          <w:szCs w:val="32"/>
        </w:rPr>
        <w:t>5,367.37</w:t>
      </w:r>
      <w:r>
        <w:rPr>
          <w:rFonts w:hint="eastAsia" w:ascii="宋体" w:hAnsi="宋体" w:eastAsia="宋体" w:cs="宋体"/>
          <w:kern w:val="0"/>
          <w:sz w:val="32"/>
          <w:szCs w:val="32"/>
        </w:rPr>
        <w:t>万元，占</w:t>
      </w:r>
      <w:r>
        <w:rPr>
          <w:rFonts w:hint="default" w:ascii="仿宋_GB2312" w:hAnsi="ˎ̥" w:eastAsia="仿宋_GB2312" w:cs="仿宋_GB2312"/>
          <w:kern w:val="0"/>
          <w:sz w:val="32"/>
          <w:szCs w:val="32"/>
        </w:rPr>
        <w:t>30.32%</w:t>
      </w:r>
      <w:r>
        <w:rPr>
          <w:rFonts w:hint="eastAsia" w:ascii="宋体" w:hAnsi="宋体" w:eastAsia="宋体" w:cs="宋体"/>
          <w:kern w:val="0"/>
          <w:sz w:val="32"/>
          <w:szCs w:val="32"/>
        </w:rPr>
        <w:t>；上缴上级支出</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万元，占</w:t>
      </w:r>
      <w:r>
        <w:rPr>
          <w:rFonts w:hint="default" w:ascii="仿宋_GB2312" w:hAnsi="ˎ̥" w:eastAsia="仿宋_GB2312" w:cs="仿宋_GB2312"/>
          <w:kern w:val="0"/>
          <w:sz w:val="32"/>
          <w:szCs w:val="32"/>
        </w:rPr>
        <w:t>0%</w:t>
      </w:r>
      <w:r>
        <w:rPr>
          <w:rFonts w:hint="eastAsia" w:ascii="宋体" w:hAnsi="宋体" w:eastAsia="宋体" w:cs="宋体"/>
          <w:kern w:val="0"/>
          <w:sz w:val="32"/>
          <w:szCs w:val="32"/>
        </w:rPr>
        <w:t>；经营支出</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万元，占</w:t>
      </w:r>
      <w:r>
        <w:rPr>
          <w:rFonts w:hint="default" w:ascii="仿宋_GB2312" w:hAnsi="ˎ̥" w:eastAsia="仿宋_GB2312" w:cs="仿宋_GB2312"/>
          <w:kern w:val="0"/>
          <w:sz w:val="32"/>
          <w:szCs w:val="32"/>
        </w:rPr>
        <w:t>0%</w:t>
      </w:r>
      <w:r>
        <w:rPr>
          <w:rFonts w:hint="eastAsia" w:ascii="宋体" w:hAnsi="宋体" w:eastAsia="宋体" w:cs="宋体"/>
          <w:kern w:val="0"/>
          <w:sz w:val="32"/>
          <w:szCs w:val="32"/>
        </w:rPr>
        <w:t>；对附属单位补助支出</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万元，占</w:t>
      </w:r>
      <w:r>
        <w:rPr>
          <w:rFonts w:hint="default" w:ascii="仿宋_GB2312" w:hAnsi="ˎ̥" w:eastAsia="仿宋_GB2312" w:cs="仿宋_GB2312"/>
          <w:kern w:val="0"/>
          <w:sz w:val="32"/>
          <w:szCs w:val="32"/>
        </w:rPr>
        <w:t>0%</w:t>
      </w:r>
      <w:r>
        <w:rPr>
          <w:rFonts w:hint="eastAsia" w:ascii="宋体" w:hAnsi="宋体" w:eastAsia="宋体" w:cs="宋体"/>
          <w:kern w:val="0"/>
          <w:sz w:val="32"/>
          <w:szCs w:val="32"/>
        </w:rPr>
        <w:t>。</w:t>
      </w:r>
    </w:p>
    <w:p>
      <w:pPr>
        <w:spacing w:before="0" w:beforeAutospacing="1" w:after="0" w:afterAutospacing="1"/>
        <w:ind w:left="0" w:firstLine="627" w:firstLineChars="196"/>
        <w:rPr>
          <w:rFonts w:hint="eastAsia" w:ascii="黑体" w:hAnsi="宋体" w:eastAsia="黑体" w:cs="黑体"/>
          <w:kern w:val="0"/>
          <w:sz w:val="32"/>
          <w:szCs w:val="32"/>
        </w:rPr>
      </w:pPr>
      <w:r>
        <w:rPr>
          <w:rFonts w:hint="eastAsia" w:ascii="黑体" w:hAnsi="宋体" w:eastAsia="黑体" w:cs="黑体"/>
          <w:kern w:val="0"/>
          <w:sz w:val="32"/>
          <w:szCs w:val="32"/>
        </w:rPr>
        <w:t>四、财政拨款收入支出决算总体情况说明</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w:t>
      </w:r>
      <w:r>
        <w:rPr>
          <w:rFonts w:hint="eastAsia" w:ascii="宋体" w:hAnsi="宋体" w:eastAsia="宋体" w:cs="宋体"/>
          <w:kern w:val="0"/>
          <w:sz w:val="32"/>
          <w:szCs w:val="32"/>
        </w:rPr>
        <w:t>年度财政拨款收入</w:t>
      </w:r>
      <w:r>
        <w:rPr>
          <w:rFonts w:hint="default" w:ascii="仿宋_GB2312" w:hAnsi="宋体" w:eastAsia="仿宋_GB2312" w:cs="仿宋_GB2312"/>
          <w:kern w:val="0"/>
          <w:sz w:val="32"/>
          <w:szCs w:val="32"/>
        </w:rPr>
        <w:t>15,744.76</w:t>
      </w:r>
      <w:r>
        <w:rPr>
          <w:rFonts w:hint="eastAsia" w:ascii="宋体" w:hAnsi="宋体" w:eastAsia="宋体" w:cs="宋体"/>
          <w:kern w:val="0"/>
          <w:sz w:val="32"/>
          <w:szCs w:val="32"/>
        </w:rPr>
        <w:t>万元，支出</w:t>
      </w:r>
      <w:r>
        <w:rPr>
          <w:rFonts w:hint="default" w:ascii="仿宋_GB2312" w:hAnsi="宋体" w:eastAsia="仿宋_GB2312" w:cs="仿宋_GB2312"/>
          <w:kern w:val="0"/>
          <w:sz w:val="32"/>
          <w:szCs w:val="32"/>
        </w:rPr>
        <w:t>15,744.76</w:t>
      </w:r>
      <w:r>
        <w:rPr>
          <w:rFonts w:hint="eastAsia" w:ascii="宋体" w:hAnsi="宋体" w:eastAsia="宋体" w:cs="宋体"/>
          <w:kern w:val="0"/>
          <w:sz w:val="32"/>
          <w:szCs w:val="32"/>
        </w:rPr>
        <w:t>万元。与</w:t>
      </w:r>
      <w:r>
        <w:rPr>
          <w:rFonts w:hint="default" w:ascii="仿宋_GB2312" w:hAnsi="ˎ̥" w:eastAsia="仿宋_GB2312" w:cs="仿宋_GB2312"/>
          <w:kern w:val="0"/>
          <w:sz w:val="32"/>
          <w:szCs w:val="32"/>
        </w:rPr>
        <w:t>2021</w:t>
      </w:r>
      <w:r>
        <w:rPr>
          <w:rFonts w:hint="eastAsia" w:ascii="宋体" w:hAnsi="宋体" w:eastAsia="宋体" w:cs="宋体"/>
          <w:kern w:val="0"/>
          <w:sz w:val="32"/>
          <w:szCs w:val="32"/>
        </w:rPr>
        <w:t>年度相比，财政拨款收入、支出减少</w:t>
      </w:r>
      <w:r>
        <w:rPr>
          <w:rFonts w:hint="default" w:ascii="仿宋_GB2312" w:hAnsi="ˎ̥" w:eastAsia="仿宋_GB2312" w:cs="仿宋_GB2312"/>
          <w:kern w:val="0"/>
          <w:sz w:val="32"/>
          <w:szCs w:val="32"/>
        </w:rPr>
        <w:t>65.39</w:t>
      </w:r>
      <w:r>
        <w:rPr>
          <w:rFonts w:hint="eastAsia" w:ascii="宋体" w:hAnsi="宋体" w:eastAsia="宋体" w:cs="宋体"/>
          <w:kern w:val="0"/>
          <w:sz w:val="32"/>
          <w:szCs w:val="32"/>
        </w:rPr>
        <w:t>万元，下降</w:t>
      </w:r>
      <w:r>
        <w:rPr>
          <w:rFonts w:hint="default" w:ascii="仿宋_GB2312" w:hAnsi="ˎ̥" w:eastAsia="仿宋_GB2312" w:cs="仿宋_GB2312"/>
          <w:kern w:val="0"/>
          <w:sz w:val="32"/>
          <w:szCs w:val="32"/>
        </w:rPr>
        <w:t>0.04%</w:t>
      </w:r>
      <w:r>
        <w:rPr>
          <w:rFonts w:hint="eastAsia" w:ascii="宋体" w:hAnsi="宋体" w:eastAsia="宋体" w:cs="宋体"/>
          <w:kern w:val="0"/>
          <w:sz w:val="32"/>
          <w:szCs w:val="32"/>
        </w:rPr>
        <w:t>。主要原因是</w:t>
      </w:r>
      <w:r>
        <w:rPr>
          <w:rFonts w:hint="eastAsia" w:ascii="宋体" w:hAnsi="宋体" w:eastAsia="宋体" w:cs="宋体"/>
          <w:color w:val="000000"/>
          <w:kern w:val="0"/>
          <w:sz w:val="32"/>
          <w:szCs w:val="32"/>
        </w:rPr>
        <w:t>项目拨款</w:t>
      </w:r>
      <w:r>
        <w:rPr>
          <w:rFonts w:hint="eastAsia" w:ascii="宋体" w:hAnsi="宋体" w:eastAsia="宋体" w:cs="宋体"/>
          <w:kern w:val="0"/>
          <w:sz w:val="32"/>
          <w:szCs w:val="32"/>
        </w:rPr>
        <w:t>减少。</w:t>
      </w:r>
    </w:p>
    <w:p>
      <w:pPr>
        <w:spacing w:before="0" w:beforeAutospacing="1" w:after="0" w:afterAutospacing="1"/>
        <w:rPr>
          <w:rFonts w:hint="default" w:ascii="仿宋_GB2312" w:hAnsi="ˎ̥" w:eastAsia="仿宋_GB2312" w:cs="仿宋_GB2312"/>
          <w:kern w:val="0"/>
          <w:sz w:val="32"/>
          <w:szCs w:val="32"/>
        </w:rPr>
      </w:pPr>
      <w:r>
        <w:rPr>
          <w:rFonts w:hint="eastAsia" w:ascii="宋体" w:hAnsi="宋体" w:eastAsia="宋体" w:cs="宋体"/>
          <w:kern w:val="0"/>
          <w:sz w:val="32"/>
          <w:szCs w:val="32"/>
        </w:rPr>
        <w:t>财政拨款年初结转结余</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万元，主要是无财政拨款结余。较</w:t>
      </w:r>
      <w:r>
        <w:rPr>
          <w:rFonts w:hint="default" w:ascii="仿宋_GB2312" w:hAnsi="ˎ̥" w:eastAsia="仿宋_GB2312" w:cs="仿宋_GB2312"/>
          <w:kern w:val="0"/>
          <w:sz w:val="32"/>
          <w:szCs w:val="32"/>
        </w:rPr>
        <w:t>2021</w:t>
      </w:r>
      <w:r>
        <w:rPr>
          <w:rFonts w:hint="eastAsia" w:ascii="宋体" w:hAnsi="宋体" w:eastAsia="宋体" w:cs="宋体"/>
          <w:kern w:val="0"/>
          <w:sz w:val="32"/>
          <w:szCs w:val="32"/>
        </w:rPr>
        <w:t>年度决算数增加（减少）</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万元，增长（下降）</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，主要原因是无财政拨款结余。</w:t>
      </w:r>
    </w:p>
    <w:p>
      <w:pPr>
        <w:spacing w:before="0" w:beforeAutospacing="1" w:after="0" w:afterAutospacing="1"/>
        <w:ind w:left="0" w:firstLine="640" w:firstLineChars="200"/>
        <w:rPr>
          <w:rFonts w:hint="eastAsia" w:ascii="黑体" w:hAnsi="宋体" w:eastAsia="黑体" w:cs="黑体"/>
          <w:kern w:val="0"/>
          <w:sz w:val="32"/>
          <w:szCs w:val="32"/>
        </w:rPr>
      </w:pPr>
      <w:r>
        <w:rPr>
          <w:rFonts w:hint="eastAsia" w:ascii="宋体" w:hAnsi="宋体" w:eastAsia="宋体" w:cs="宋体"/>
          <w:kern w:val="0"/>
          <w:sz w:val="32"/>
          <w:szCs w:val="32"/>
        </w:rPr>
        <w:t>财政拨款年末结转结余</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万元，主要是无财政拨款，较</w:t>
      </w:r>
      <w:r>
        <w:rPr>
          <w:rFonts w:hint="default" w:ascii="仿宋_GB2312" w:hAnsi="ˎ̥" w:eastAsia="仿宋_GB2312" w:cs="仿宋_GB2312"/>
          <w:kern w:val="0"/>
          <w:sz w:val="32"/>
          <w:szCs w:val="32"/>
        </w:rPr>
        <w:t>2021</w:t>
      </w:r>
      <w:r>
        <w:rPr>
          <w:rFonts w:hint="eastAsia" w:ascii="宋体" w:hAnsi="宋体" w:eastAsia="宋体" w:cs="宋体"/>
          <w:kern w:val="0"/>
          <w:sz w:val="32"/>
          <w:szCs w:val="32"/>
        </w:rPr>
        <w:t>年度年末决算数增加（减少）</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万元，增长（下降）</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，主要原因是无财政拨款。</w:t>
      </w:r>
    </w:p>
    <w:p>
      <w:pPr>
        <w:spacing w:before="0" w:beforeAutospacing="1" w:after="0" w:afterAutospacing="1"/>
        <w:ind w:left="0" w:firstLine="627" w:firstLineChars="196"/>
        <w:rPr>
          <w:rFonts w:hint="eastAsia" w:ascii="黑体" w:hAnsi="宋体" w:eastAsia="黑体" w:cs="黑体"/>
          <w:kern w:val="0"/>
          <w:sz w:val="32"/>
          <w:szCs w:val="32"/>
        </w:rPr>
      </w:pPr>
      <w:r>
        <w:rPr>
          <w:rFonts w:hint="eastAsia" w:ascii="黑体" w:hAnsi="宋体" w:eastAsia="黑体" w:cs="黑体"/>
          <w:kern w:val="0"/>
          <w:sz w:val="32"/>
          <w:szCs w:val="32"/>
        </w:rPr>
        <w:t>五、一般公共预算财政拨款支出决算情况说明</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（一）一般公共预算财政拨款支出决算总体情况。</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w:t>
      </w:r>
      <w:r>
        <w:rPr>
          <w:rFonts w:hint="eastAsia" w:ascii="宋体" w:hAnsi="宋体" w:eastAsia="宋体" w:cs="宋体"/>
          <w:kern w:val="0"/>
          <w:sz w:val="32"/>
          <w:szCs w:val="32"/>
        </w:rPr>
        <w:t>年度一般公共预算财政拨款支出</w:t>
      </w:r>
      <w:r>
        <w:rPr>
          <w:rFonts w:hint="default" w:ascii="仿宋_GB2312" w:hAnsi="宋体" w:eastAsia="仿宋_GB2312" w:cs="仿宋_GB2312"/>
          <w:kern w:val="0"/>
          <w:sz w:val="32"/>
          <w:szCs w:val="32"/>
        </w:rPr>
        <w:t>15,744.76</w:t>
      </w:r>
      <w:r>
        <w:rPr>
          <w:rFonts w:hint="eastAsia" w:ascii="宋体" w:hAnsi="宋体" w:eastAsia="宋体" w:cs="宋体"/>
          <w:kern w:val="0"/>
          <w:sz w:val="32"/>
          <w:szCs w:val="32"/>
        </w:rPr>
        <w:t>万元，占本年支出合计的</w:t>
      </w:r>
      <w:r>
        <w:rPr>
          <w:rFonts w:hint="default" w:ascii="仿宋_GB2312" w:hAnsi="ˎ̥" w:eastAsia="仿宋_GB2312" w:cs="仿宋_GB2312"/>
          <w:kern w:val="0"/>
          <w:sz w:val="32"/>
          <w:szCs w:val="32"/>
        </w:rPr>
        <w:t>88.96%</w:t>
      </w:r>
      <w:r>
        <w:rPr>
          <w:rFonts w:hint="eastAsia" w:ascii="宋体" w:hAnsi="宋体" w:eastAsia="宋体" w:cs="宋体"/>
          <w:kern w:val="0"/>
          <w:sz w:val="32"/>
          <w:szCs w:val="32"/>
        </w:rPr>
        <w:t>。与</w:t>
      </w:r>
      <w:r>
        <w:rPr>
          <w:rFonts w:hint="default" w:ascii="仿宋_GB2312" w:hAnsi="ˎ̥" w:eastAsia="仿宋_GB2312" w:cs="仿宋_GB2312"/>
          <w:kern w:val="0"/>
          <w:sz w:val="32"/>
          <w:szCs w:val="32"/>
        </w:rPr>
        <w:t>2021</w:t>
      </w:r>
      <w:r>
        <w:rPr>
          <w:rFonts w:hint="eastAsia" w:ascii="宋体" w:hAnsi="宋体" w:eastAsia="宋体" w:cs="宋体"/>
          <w:kern w:val="0"/>
          <w:sz w:val="32"/>
          <w:szCs w:val="32"/>
        </w:rPr>
        <w:t>年度相比，一般公共预算财政拨款支出减少</w:t>
      </w:r>
      <w:r>
        <w:rPr>
          <w:rFonts w:hint="default" w:ascii="仿宋_GB2312" w:hAnsi="ˎ̥" w:eastAsia="仿宋_GB2312" w:cs="仿宋_GB2312"/>
          <w:kern w:val="0"/>
          <w:sz w:val="32"/>
          <w:szCs w:val="32"/>
        </w:rPr>
        <w:t>65.39</w:t>
      </w:r>
      <w:r>
        <w:rPr>
          <w:rFonts w:hint="eastAsia" w:ascii="宋体" w:hAnsi="宋体" w:eastAsia="宋体" w:cs="宋体"/>
          <w:kern w:val="0"/>
          <w:sz w:val="32"/>
          <w:szCs w:val="32"/>
        </w:rPr>
        <w:t>万元，下降</w:t>
      </w:r>
      <w:r>
        <w:rPr>
          <w:rFonts w:hint="default" w:ascii="仿宋_GB2312" w:hAnsi="ˎ̥" w:eastAsia="仿宋_GB2312" w:cs="仿宋_GB2312"/>
          <w:kern w:val="0"/>
          <w:sz w:val="32"/>
          <w:szCs w:val="32"/>
        </w:rPr>
        <w:t>0.04%</w:t>
      </w:r>
      <w:r>
        <w:rPr>
          <w:rFonts w:hint="eastAsia" w:ascii="宋体" w:hAnsi="宋体" w:eastAsia="宋体" w:cs="宋体"/>
          <w:kern w:val="0"/>
          <w:sz w:val="32"/>
          <w:szCs w:val="32"/>
        </w:rPr>
        <w:t>，主要原因是</w:t>
      </w:r>
      <w:r>
        <w:rPr>
          <w:rFonts w:hint="eastAsia" w:ascii="宋体" w:hAnsi="宋体" w:eastAsia="宋体" w:cs="宋体"/>
          <w:color w:val="000000"/>
          <w:kern w:val="0"/>
          <w:sz w:val="32"/>
          <w:szCs w:val="32"/>
        </w:rPr>
        <w:t>项目资金比</w:t>
      </w:r>
      <w:r>
        <w:rPr>
          <w:rFonts w:hint="default" w:ascii="仿宋_GB2312" w:hAnsi="ˎ̥" w:eastAsia="仿宋_GB2312" w:cs="仿宋_GB2312"/>
          <w:kern w:val="0"/>
          <w:sz w:val="32"/>
          <w:szCs w:val="32"/>
        </w:rPr>
        <w:t>2021</w:t>
      </w:r>
      <w:r>
        <w:rPr>
          <w:rFonts w:hint="eastAsia" w:ascii="宋体" w:hAnsi="宋体" w:eastAsia="宋体" w:cs="宋体"/>
          <w:kern w:val="0"/>
          <w:sz w:val="32"/>
          <w:szCs w:val="32"/>
        </w:rPr>
        <w:t>年减少。</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（二）一般公共预算财政拨款支出决算结构情况。</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w:t>
      </w:r>
      <w:r>
        <w:rPr>
          <w:rFonts w:hint="eastAsia" w:ascii="宋体" w:hAnsi="宋体" w:eastAsia="宋体" w:cs="宋体"/>
          <w:kern w:val="0"/>
          <w:sz w:val="32"/>
          <w:szCs w:val="32"/>
        </w:rPr>
        <w:t>年度一般公共预算财政拨款支出</w:t>
      </w:r>
      <w:r>
        <w:rPr>
          <w:rFonts w:hint="default" w:ascii="仿宋_GB2312" w:hAnsi="宋体" w:eastAsia="仿宋_GB2312" w:cs="仿宋_GB2312"/>
          <w:kern w:val="0"/>
          <w:sz w:val="32"/>
          <w:szCs w:val="32"/>
        </w:rPr>
        <w:t>15,744.76</w:t>
      </w:r>
      <w:r>
        <w:rPr>
          <w:rFonts w:hint="eastAsia" w:ascii="宋体" w:hAnsi="宋体" w:eastAsia="宋体" w:cs="宋体"/>
          <w:kern w:val="0"/>
          <w:sz w:val="32"/>
          <w:szCs w:val="32"/>
        </w:rPr>
        <w:t>万元，主要用于以下方面：教育支出</w:t>
      </w:r>
      <w:r>
        <w:rPr>
          <w:rFonts w:hint="eastAsia" w:ascii="宋体" w:hAnsi="宋体" w:eastAsia="宋体" w:cs="宋体"/>
          <w:b/>
          <w:bCs/>
          <w:kern w:val="0"/>
          <w:sz w:val="32"/>
          <w:szCs w:val="32"/>
        </w:rPr>
        <w:t>（类）</w:t>
      </w:r>
      <w:r>
        <w:rPr>
          <w:rFonts w:hint="eastAsia" w:ascii="宋体" w:hAnsi="宋体" w:eastAsia="宋体" w:cs="宋体"/>
          <w:kern w:val="0"/>
          <w:sz w:val="32"/>
          <w:szCs w:val="32"/>
        </w:rPr>
        <w:t>支出</w:t>
      </w:r>
      <w:r>
        <w:rPr>
          <w:rFonts w:hint="default" w:ascii="仿宋_GB2312" w:hAnsi="ˎ̥" w:eastAsia="仿宋_GB2312" w:cs="仿宋_GB2312"/>
          <w:kern w:val="0"/>
          <w:sz w:val="32"/>
          <w:szCs w:val="32"/>
        </w:rPr>
        <w:t>12672.99</w:t>
      </w:r>
      <w:r>
        <w:rPr>
          <w:rFonts w:hint="eastAsia" w:ascii="宋体" w:hAnsi="宋体" w:eastAsia="宋体" w:cs="宋体"/>
          <w:kern w:val="0"/>
          <w:sz w:val="32"/>
          <w:szCs w:val="32"/>
        </w:rPr>
        <w:t>万元，占</w:t>
      </w:r>
      <w:r>
        <w:rPr>
          <w:rFonts w:hint="default" w:ascii="仿宋_GB2312" w:hAnsi="ˎ̥" w:eastAsia="仿宋_GB2312" w:cs="仿宋_GB2312"/>
          <w:kern w:val="0"/>
          <w:sz w:val="32"/>
          <w:szCs w:val="32"/>
        </w:rPr>
        <w:t>80.49%</w:t>
      </w:r>
      <w:r>
        <w:rPr>
          <w:rFonts w:hint="eastAsia" w:ascii="宋体" w:hAnsi="宋体" w:eastAsia="宋体" w:cs="宋体"/>
          <w:kern w:val="0"/>
          <w:sz w:val="32"/>
          <w:szCs w:val="32"/>
        </w:rPr>
        <w:t>；</w:t>
      </w:r>
      <w:r>
        <w:rPr>
          <w:rFonts w:hint="eastAsia" w:ascii="宋体" w:hAnsi="宋体" w:eastAsia="宋体" w:cs="宋体"/>
          <w:b/>
          <w:bCs/>
          <w:kern w:val="0"/>
          <w:sz w:val="32"/>
          <w:szCs w:val="32"/>
        </w:rPr>
        <w:t>社会保障和就业（类）</w:t>
      </w:r>
      <w:r>
        <w:rPr>
          <w:rFonts w:hint="eastAsia" w:ascii="宋体" w:hAnsi="宋体" w:eastAsia="宋体" w:cs="宋体"/>
          <w:kern w:val="0"/>
          <w:sz w:val="32"/>
          <w:szCs w:val="32"/>
        </w:rPr>
        <w:t>支出</w:t>
      </w:r>
      <w:r>
        <w:rPr>
          <w:rFonts w:hint="default" w:ascii="仿宋_GB2312" w:hAnsi="ˎ̥" w:eastAsia="仿宋_GB2312" w:cs="仿宋_GB2312"/>
          <w:kern w:val="0"/>
          <w:sz w:val="32"/>
          <w:szCs w:val="32"/>
        </w:rPr>
        <w:t>1726.21</w:t>
      </w:r>
      <w:r>
        <w:rPr>
          <w:rFonts w:hint="eastAsia" w:ascii="宋体" w:hAnsi="宋体" w:eastAsia="宋体" w:cs="宋体"/>
          <w:kern w:val="0"/>
          <w:sz w:val="32"/>
          <w:szCs w:val="32"/>
        </w:rPr>
        <w:t>万元，占</w:t>
      </w:r>
      <w:r>
        <w:rPr>
          <w:rFonts w:hint="default" w:ascii="仿宋_GB2312" w:hAnsi="ˎ̥" w:eastAsia="仿宋_GB2312" w:cs="仿宋_GB2312"/>
          <w:kern w:val="0"/>
          <w:sz w:val="32"/>
          <w:szCs w:val="32"/>
        </w:rPr>
        <w:t>10.96%</w:t>
      </w:r>
      <w:r>
        <w:rPr>
          <w:rFonts w:hint="eastAsia" w:ascii="宋体" w:hAnsi="宋体" w:eastAsia="宋体" w:cs="宋体"/>
          <w:kern w:val="0"/>
          <w:sz w:val="32"/>
          <w:szCs w:val="32"/>
        </w:rPr>
        <w:t>；</w:t>
      </w:r>
      <w:r>
        <w:rPr>
          <w:rFonts w:hint="eastAsia" w:ascii="宋体" w:hAnsi="宋体" w:eastAsia="宋体" w:cs="宋体"/>
          <w:b/>
          <w:bCs/>
          <w:kern w:val="0"/>
          <w:sz w:val="32"/>
          <w:szCs w:val="32"/>
        </w:rPr>
        <w:t>住房保障（类）</w:t>
      </w:r>
      <w:r>
        <w:rPr>
          <w:rFonts w:hint="eastAsia" w:ascii="宋体" w:hAnsi="宋体" w:eastAsia="宋体" w:cs="宋体"/>
          <w:kern w:val="0"/>
          <w:sz w:val="32"/>
          <w:szCs w:val="32"/>
        </w:rPr>
        <w:t>支出</w:t>
      </w:r>
      <w:r>
        <w:rPr>
          <w:rFonts w:hint="default" w:ascii="仿宋_GB2312" w:hAnsi="ˎ̥" w:eastAsia="仿宋_GB2312" w:cs="仿宋_GB2312"/>
          <w:kern w:val="0"/>
          <w:sz w:val="32"/>
          <w:szCs w:val="32"/>
        </w:rPr>
        <w:t>848.75</w:t>
      </w:r>
      <w:r>
        <w:rPr>
          <w:rFonts w:hint="eastAsia" w:ascii="宋体" w:hAnsi="宋体" w:eastAsia="宋体" w:cs="宋体"/>
          <w:kern w:val="0"/>
          <w:sz w:val="32"/>
          <w:szCs w:val="32"/>
        </w:rPr>
        <w:t>万元，占</w:t>
      </w:r>
      <w:r>
        <w:rPr>
          <w:rFonts w:hint="default" w:ascii="仿宋_GB2312" w:hAnsi="ˎ̥" w:eastAsia="仿宋_GB2312" w:cs="仿宋_GB2312"/>
          <w:kern w:val="0"/>
          <w:sz w:val="32"/>
          <w:szCs w:val="32"/>
        </w:rPr>
        <w:t>5.39%</w:t>
      </w:r>
      <w:r>
        <w:rPr>
          <w:rFonts w:hint="eastAsia" w:ascii="宋体" w:hAnsi="宋体" w:eastAsia="宋体" w:cs="宋体"/>
          <w:kern w:val="0"/>
          <w:sz w:val="32"/>
          <w:szCs w:val="32"/>
        </w:rPr>
        <w:t>。</w:t>
      </w:r>
    </w:p>
    <w:p>
      <w:pPr>
        <w:spacing w:before="0" w:beforeAutospacing="1" w:after="0" w:afterAutospacing="1"/>
        <w:ind w:left="0" w:firstLine="960" w:firstLineChars="300"/>
        <w:rPr>
          <w:rFonts w:hint="eastAsia" w:ascii="楷体" w:hAnsi="楷体" w:eastAsia="楷体" w:cs="楷体"/>
          <w:kern w:val="0"/>
          <w:sz w:val="32"/>
          <w:szCs w:val="32"/>
        </w:rPr>
      </w:pPr>
      <w:r>
        <w:rPr>
          <w:rFonts w:hint="eastAsia" w:ascii="楷体" w:hAnsi="楷体" w:eastAsia="楷体" w:cs="楷体"/>
          <w:kern w:val="0"/>
          <w:sz w:val="32"/>
          <w:szCs w:val="32"/>
        </w:rPr>
        <w:t>（三）一般公共预算财政拨款支出决算具体情况。</w:t>
      </w:r>
    </w:p>
    <w:p>
      <w:pPr>
        <w:spacing w:before="0" w:beforeAutospacing="1" w:after="0" w:afterAutospacing="1"/>
        <w:ind w:left="0" w:firstLine="640" w:firstLineChars="200"/>
        <w:jc w:val="left"/>
        <w:rPr>
          <w:rFonts w:hint="default" w:ascii="仿宋_GB2312" w:hAnsi="ˎ̥" w:eastAsia="宋体" w:cs="宋体"/>
          <w:kern w:val="0"/>
          <w:sz w:val="32"/>
          <w:szCs w:val="32"/>
        </w:rPr>
      </w:pPr>
      <w:r>
        <w:rPr>
          <w:rFonts w:hint="default" w:ascii="仿宋_GB2312" w:hAnsi="ˎ̥" w:eastAsia="仿宋_GB2312" w:cs="仿宋_GB2312"/>
          <w:kern w:val="0"/>
          <w:sz w:val="32"/>
          <w:szCs w:val="32"/>
        </w:rPr>
        <w:t>2022</w:t>
      </w:r>
      <w:r>
        <w:rPr>
          <w:rFonts w:hint="eastAsia" w:ascii="宋体" w:hAnsi="宋体" w:eastAsia="宋体" w:cs="宋体"/>
          <w:kern w:val="0"/>
          <w:sz w:val="32"/>
          <w:szCs w:val="32"/>
        </w:rPr>
        <w:t>年度一般公共预算财政拨款支出年初预算为</w:t>
      </w:r>
      <w:r>
        <w:rPr>
          <w:rFonts w:hint="default" w:ascii="仿宋_GB2312" w:hAnsi="ˎ̥" w:eastAsia="仿宋_GB2312" w:cs="仿宋_GB2312"/>
          <w:kern w:val="0"/>
          <w:sz w:val="32"/>
          <w:szCs w:val="32"/>
        </w:rPr>
        <w:t>1</w:t>
      </w:r>
      <w:r>
        <w:rPr>
          <w:rFonts w:hint="default" w:ascii="仿宋_GB2312" w:hAnsi="ˎ̥" w:eastAsia="仿宋_GB2312" w:cs="仿宋_GB2312"/>
          <w:color w:val="000000"/>
          <w:kern w:val="0"/>
          <w:sz w:val="32"/>
          <w:szCs w:val="32"/>
        </w:rPr>
        <w:t>4084.10</w:t>
      </w:r>
      <w:r>
        <w:rPr>
          <w:rFonts w:hint="eastAsia" w:ascii="宋体" w:hAnsi="宋体" w:eastAsia="宋体" w:cs="宋体"/>
          <w:color w:val="000000"/>
          <w:kern w:val="0"/>
          <w:sz w:val="32"/>
          <w:szCs w:val="32"/>
        </w:rPr>
        <w:t>万元，支出决算为</w:t>
      </w:r>
      <w:r>
        <w:rPr>
          <w:rFonts w:hint="default" w:ascii="仿宋_GB2312" w:hAnsi="宋体" w:eastAsia="仿宋_GB2312" w:cs="仿宋_GB2312"/>
          <w:color w:val="000000"/>
          <w:kern w:val="0"/>
          <w:sz w:val="32"/>
          <w:szCs w:val="32"/>
        </w:rPr>
        <w:t>15,744.76</w:t>
      </w:r>
      <w:r>
        <w:rPr>
          <w:rFonts w:hint="eastAsia" w:ascii="宋体" w:hAnsi="宋体" w:eastAsia="宋体" w:cs="宋体"/>
          <w:color w:val="000000"/>
          <w:kern w:val="0"/>
          <w:sz w:val="32"/>
          <w:szCs w:val="32"/>
        </w:rPr>
        <w:t>万元，完成年初预算</w:t>
      </w:r>
      <w:r>
        <w:rPr>
          <w:rFonts w:hint="eastAsia" w:ascii="宋体" w:hAnsi="宋体" w:eastAsia="宋体" w:cs="宋体"/>
          <w:kern w:val="0"/>
          <w:sz w:val="32"/>
          <w:szCs w:val="32"/>
        </w:rPr>
        <w:t>的</w:t>
      </w:r>
      <w:r>
        <w:rPr>
          <w:rFonts w:hint="default" w:ascii="仿宋_GB2312" w:hAnsi="ˎ̥" w:eastAsia="仿宋_GB2312" w:cs="仿宋_GB2312"/>
          <w:kern w:val="0"/>
          <w:sz w:val="32"/>
          <w:szCs w:val="32"/>
        </w:rPr>
        <w:t>111.79</w:t>
      </w:r>
      <w:r>
        <w:rPr>
          <w:rFonts w:hint="default" w:ascii="仿宋_GB2312" w:hAnsi="ˎ̥" w:eastAsia="宋体" w:cs="宋体"/>
          <w:kern w:val="0"/>
          <w:sz w:val="32"/>
          <w:szCs w:val="32"/>
        </w:rPr>
        <w:t>%</w:t>
      </w:r>
      <w:r>
        <w:rPr>
          <w:rFonts w:hint="eastAsia" w:ascii="宋体" w:hAnsi="宋体" w:eastAsia="宋体" w:cs="宋体"/>
          <w:kern w:val="0"/>
          <w:sz w:val="32"/>
          <w:szCs w:val="32"/>
        </w:rPr>
        <w:t>。其中：</w:t>
      </w:r>
    </w:p>
    <w:p>
      <w:pPr>
        <w:spacing w:before="0" w:beforeAutospacing="1" w:after="0" w:afterAutospacing="1"/>
        <w:ind w:left="0" w:firstLine="640" w:firstLineChars="200"/>
        <w:jc w:val="left"/>
        <w:rPr>
          <w:rFonts w:hint="default" w:ascii="仿宋_GB2312" w:hAnsi="ˎ̥" w:eastAsia="宋体" w:cs="宋体"/>
          <w:kern w:val="0"/>
          <w:sz w:val="32"/>
          <w:szCs w:val="32"/>
        </w:rPr>
      </w:pPr>
      <w:r>
        <w:rPr>
          <w:rFonts w:hint="default" w:ascii="仿宋_GB2312" w:hAnsi="ˎ̥" w:eastAsia="宋体" w:cs="宋体"/>
          <w:kern w:val="0"/>
          <w:sz w:val="32"/>
          <w:szCs w:val="32"/>
        </w:rPr>
        <w:t>1.</w:t>
      </w:r>
      <w:r>
        <w:rPr>
          <w:rFonts w:hint="eastAsia" w:ascii="宋体" w:hAnsi="宋体" w:eastAsia="宋体" w:cs="宋体"/>
          <w:kern w:val="0"/>
          <w:sz w:val="32"/>
          <w:szCs w:val="32"/>
        </w:rPr>
        <w:t>教育支出（类）普通教育（款）初中教育（项）年初预算为</w:t>
      </w:r>
      <w:r>
        <w:rPr>
          <w:rFonts w:hint="default" w:ascii="仿宋_GB2312" w:hAnsi="ˎ̥" w:eastAsia="仿宋_GB2312" w:cs="仿宋_GB2312"/>
          <w:kern w:val="0"/>
          <w:sz w:val="32"/>
          <w:szCs w:val="32"/>
        </w:rPr>
        <w:t>183.88</w:t>
      </w:r>
      <w:r>
        <w:rPr>
          <w:rFonts w:hint="eastAsia" w:ascii="宋体" w:hAnsi="宋体" w:eastAsia="宋体" w:cs="宋体"/>
          <w:kern w:val="0"/>
          <w:sz w:val="32"/>
          <w:szCs w:val="32"/>
        </w:rPr>
        <w:t>万元，支出决算为</w:t>
      </w:r>
      <w:r>
        <w:rPr>
          <w:rFonts w:hint="default" w:ascii="仿宋_GB2312" w:hAnsi="ˎ̥" w:eastAsia="仿宋_GB2312" w:cs="仿宋_GB2312"/>
          <w:kern w:val="0"/>
          <w:sz w:val="32"/>
          <w:szCs w:val="32"/>
        </w:rPr>
        <w:t>273.14</w:t>
      </w:r>
      <w:r>
        <w:rPr>
          <w:rFonts w:hint="eastAsia" w:ascii="宋体" w:hAnsi="宋体" w:eastAsia="宋体" w:cs="宋体"/>
          <w:kern w:val="0"/>
          <w:sz w:val="32"/>
          <w:szCs w:val="32"/>
        </w:rPr>
        <w:t>万元，完成年初预算的</w:t>
      </w:r>
      <w:r>
        <w:rPr>
          <w:rFonts w:hint="default" w:ascii="仿宋_GB2312" w:hAnsi="ˎ̥" w:eastAsia="宋体" w:cs="宋体"/>
          <w:kern w:val="0"/>
          <w:sz w:val="32"/>
          <w:szCs w:val="32"/>
        </w:rPr>
        <w:t>1</w:t>
      </w:r>
      <w:r>
        <w:rPr>
          <w:rFonts w:hint="default" w:ascii="仿宋_GB2312" w:hAnsi="ˎ̥" w:eastAsia="仿宋_GB2312" w:cs="仿宋_GB2312"/>
          <w:kern w:val="0"/>
          <w:sz w:val="32"/>
          <w:szCs w:val="32"/>
        </w:rPr>
        <w:t>48.54</w:t>
      </w:r>
      <w:r>
        <w:rPr>
          <w:rFonts w:hint="default" w:ascii="仿宋_GB2312" w:hAnsi="ˎ̥" w:eastAsia="宋体" w:cs="宋体"/>
          <w:kern w:val="0"/>
          <w:sz w:val="32"/>
          <w:szCs w:val="32"/>
        </w:rPr>
        <w:t>%</w:t>
      </w:r>
      <w:r>
        <w:rPr>
          <w:rFonts w:hint="eastAsia" w:ascii="宋体" w:hAnsi="宋体" w:eastAsia="宋体" w:cs="宋体"/>
          <w:kern w:val="0"/>
          <w:sz w:val="32"/>
          <w:szCs w:val="32"/>
        </w:rPr>
        <w:t>。决算数大于预算数的主要原因：年中增加初中教室照明改造项目预算及城乡义务教育补助经费。</w:t>
      </w:r>
    </w:p>
    <w:p>
      <w:pPr>
        <w:spacing w:before="0" w:beforeAutospacing="1" w:after="0" w:afterAutospacing="1"/>
        <w:ind w:left="0" w:firstLine="640" w:firstLineChars="200"/>
        <w:jc w:val="left"/>
        <w:rPr>
          <w:rFonts w:hint="default" w:ascii="仿宋_GB2312" w:hAnsi="ˎ̥" w:eastAsia="宋体" w:cs="宋体"/>
          <w:kern w:val="0"/>
          <w:sz w:val="32"/>
          <w:szCs w:val="32"/>
        </w:rPr>
      </w:pPr>
      <w:r>
        <w:rPr>
          <w:rFonts w:hint="default" w:ascii="仿宋_GB2312" w:hAnsi="ˎ̥" w:eastAsia="宋体" w:cs="宋体"/>
          <w:kern w:val="0"/>
          <w:sz w:val="32"/>
          <w:szCs w:val="32"/>
        </w:rPr>
        <w:t>2.</w:t>
      </w:r>
      <w:r>
        <w:rPr>
          <w:rFonts w:hint="eastAsia" w:ascii="宋体" w:hAnsi="宋体" w:eastAsia="宋体" w:cs="宋体"/>
          <w:kern w:val="0"/>
          <w:sz w:val="32"/>
          <w:szCs w:val="32"/>
        </w:rPr>
        <w:t>教育支出（类）普通教育（款）高中教育（项）年初预算为</w:t>
      </w:r>
      <w:r>
        <w:rPr>
          <w:rFonts w:hint="default" w:ascii="仿宋_GB2312" w:hAnsi="ˎ̥" w:eastAsia="仿宋_GB2312" w:cs="仿宋_GB2312"/>
          <w:kern w:val="0"/>
          <w:sz w:val="32"/>
          <w:szCs w:val="32"/>
        </w:rPr>
        <w:t>11607.92</w:t>
      </w:r>
      <w:r>
        <w:rPr>
          <w:rFonts w:hint="eastAsia" w:ascii="宋体" w:hAnsi="宋体" w:eastAsia="宋体" w:cs="宋体"/>
          <w:kern w:val="0"/>
          <w:sz w:val="32"/>
          <w:szCs w:val="32"/>
        </w:rPr>
        <w:t>万元，支出决算为</w:t>
      </w:r>
      <w:r>
        <w:rPr>
          <w:rFonts w:hint="default" w:ascii="仿宋_GB2312" w:hAnsi="ˎ̥" w:eastAsia="仿宋_GB2312" w:cs="仿宋_GB2312"/>
          <w:kern w:val="0"/>
          <w:sz w:val="32"/>
          <w:szCs w:val="32"/>
        </w:rPr>
        <w:t>12399.85</w:t>
      </w:r>
      <w:r>
        <w:rPr>
          <w:rFonts w:hint="eastAsia" w:ascii="宋体" w:hAnsi="宋体" w:eastAsia="宋体" w:cs="宋体"/>
          <w:kern w:val="0"/>
          <w:sz w:val="32"/>
          <w:szCs w:val="32"/>
        </w:rPr>
        <w:t>万元，完成年初预算的</w:t>
      </w:r>
      <w:r>
        <w:rPr>
          <w:rFonts w:hint="default" w:ascii="仿宋_GB2312" w:hAnsi="ˎ̥" w:eastAsia="宋体" w:cs="宋体"/>
          <w:kern w:val="0"/>
          <w:sz w:val="32"/>
          <w:szCs w:val="32"/>
        </w:rPr>
        <w:t>1</w:t>
      </w:r>
      <w:r>
        <w:rPr>
          <w:rFonts w:hint="default" w:ascii="仿宋_GB2312" w:hAnsi="ˎ̥" w:eastAsia="仿宋_GB2312" w:cs="仿宋_GB2312"/>
          <w:kern w:val="0"/>
          <w:sz w:val="32"/>
          <w:szCs w:val="32"/>
        </w:rPr>
        <w:t>06.82</w:t>
      </w:r>
      <w:r>
        <w:rPr>
          <w:rFonts w:hint="default" w:ascii="仿宋_GB2312" w:hAnsi="ˎ̥" w:eastAsia="宋体" w:cs="宋体"/>
          <w:kern w:val="0"/>
          <w:sz w:val="32"/>
          <w:szCs w:val="32"/>
        </w:rPr>
        <w:t>%</w:t>
      </w:r>
      <w:r>
        <w:rPr>
          <w:rFonts w:hint="eastAsia" w:ascii="宋体" w:hAnsi="宋体" w:eastAsia="宋体" w:cs="宋体"/>
          <w:kern w:val="0"/>
          <w:sz w:val="32"/>
          <w:szCs w:val="32"/>
        </w:rPr>
        <w:t>。决算数大于预算数的主要原因：在编在岗人员工资福利调标，人员经费增加。</w:t>
      </w:r>
    </w:p>
    <w:p>
      <w:pPr>
        <w:spacing w:before="0" w:beforeAutospacing="1" w:after="0" w:afterAutospacing="1"/>
        <w:ind w:left="0" w:firstLine="640" w:firstLineChars="200"/>
        <w:jc w:val="left"/>
        <w:rPr>
          <w:rFonts w:hint="default" w:ascii="仿宋_GB2312" w:hAnsi="ˎ̥" w:eastAsia="宋体" w:cs="宋体"/>
          <w:kern w:val="0"/>
          <w:sz w:val="32"/>
          <w:szCs w:val="32"/>
        </w:rPr>
      </w:pPr>
      <w:r>
        <w:rPr>
          <w:rFonts w:hint="default" w:ascii="仿宋_GB2312" w:hAnsi="ˎ̥" w:eastAsia="仿宋_GB2312" w:cs="仿宋_GB2312"/>
          <w:kern w:val="0"/>
          <w:sz w:val="32"/>
          <w:szCs w:val="32"/>
        </w:rPr>
        <w:t>3.</w:t>
      </w:r>
      <w:r>
        <w:rPr>
          <w:rFonts w:hint="eastAsia" w:ascii="宋体" w:hAnsi="宋体" w:eastAsia="宋体" w:cs="宋体"/>
          <w:kern w:val="0"/>
          <w:sz w:val="32"/>
          <w:szCs w:val="32"/>
        </w:rPr>
        <w:t>社会保障和就业支出（类）行政事业单位养老支出（款）机关事业单位基本养老保险缴费支出（项）年初预算为</w:t>
      </w:r>
      <w:r>
        <w:rPr>
          <w:rFonts w:hint="default" w:ascii="仿宋_GB2312" w:hAnsi="ˎ̥" w:eastAsia="仿宋_GB2312" w:cs="仿宋_GB2312"/>
          <w:kern w:val="0"/>
          <w:sz w:val="32"/>
          <w:szCs w:val="32"/>
        </w:rPr>
        <w:t>856.65</w:t>
      </w:r>
      <w:r>
        <w:rPr>
          <w:rFonts w:hint="eastAsia" w:ascii="宋体" w:hAnsi="宋体" w:eastAsia="宋体" w:cs="宋体"/>
          <w:kern w:val="0"/>
          <w:sz w:val="32"/>
          <w:szCs w:val="32"/>
        </w:rPr>
        <w:t>万元，支出决算为</w:t>
      </w:r>
      <w:r>
        <w:rPr>
          <w:rFonts w:hint="default" w:ascii="仿宋_GB2312" w:hAnsi="ˎ̥" w:eastAsia="仿宋_GB2312" w:cs="仿宋_GB2312"/>
          <w:kern w:val="0"/>
          <w:sz w:val="32"/>
          <w:szCs w:val="32"/>
        </w:rPr>
        <w:t>949.58</w:t>
      </w:r>
      <w:r>
        <w:rPr>
          <w:rFonts w:hint="eastAsia" w:ascii="宋体" w:hAnsi="宋体" w:eastAsia="宋体" w:cs="宋体"/>
          <w:kern w:val="0"/>
          <w:sz w:val="32"/>
          <w:szCs w:val="32"/>
        </w:rPr>
        <w:t>万元，完成年初预算的</w:t>
      </w:r>
      <w:r>
        <w:rPr>
          <w:rFonts w:hint="default" w:ascii="仿宋_GB2312" w:hAnsi="ˎ̥" w:eastAsia="仿宋_GB2312" w:cs="仿宋_GB2312"/>
          <w:kern w:val="0"/>
          <w:sz w:val="32"/>
          <w:szCs w:val="32"/>
        </w:rPr>
        <w:t>110.84</w:t>
      </w:r>
      <w:r>
        <w:rPr>
          <w:rFonts w:hint="default" w:ascii="仿宋_GB2312" w:hAnsi="ˎ̥" w:eastAsia="宋体" w:cs="宋体"/>
          <w:kern w:val="0"/>
          <w:sz w:val="32"/>
          <w:szCs w:val="32"/>
        </w:rPr>
        <w:t>%</w:t>
      </w:r>
      <w:r>
        <w:rPr>
          <w:rFonts w:hint="eastAsia" w:ascii="宋体" w:hAnsi="宋体" w:eastAsia="宋体" w:cs="宋体"/>
          <w:kern w:val="0"/>
          <w:sz w:val="32"/>
          <w:szCs w:val="32"/>
        </w:rPr>
        <w:t>。决算数大于预算数的主要原因：在编在岗人员养老保险缴费基数增加，实际缴费支出增加。</w:t>
      </w:r>
    </w:p>
    <w:p>
      <w:pPr>
        <w:spacing w:before="0" w:beforeAutospacing="1" w:after="0" w:afterAutospacing="1"/>
        <w:ind w:left="0" w:firstLine="640" w:firstLineChars="200"/>
        <w:jc w:val="left"/>
        <w:rPr>
          <w:rFonts w:hint="default" w:ascii="仿宋_GB2312" w:hAnsi="ˎ̥" w:eastAsia="宋体" w:cs="宋体"/>
          <w:kern w:val="0"/>
          <w:sz w:val="32"/>
          <w:szCs w:val="32"/>
        </w:rPr>
      </w:pPr>
      <w:r>
        <w:rPr>
          <w:rFonts w:hint="default" w:ascii="仿宋_GB2312" w:hAnsi="ˎ̥" w:eastAsia="仿宋_GB2312" w:cs="仿宋_GB2312"/>
          <w:kern w:val="0"/>
          <w:sz w:val="32"/>
          <w:szCs w:val="32"/>
        </w:rPr>
        <w:t>4</w:t>
      </w:r>
      <w:r>
        <w:rPr>
          <w:rFonts w:hint="default" w:ascii="仿宋_GB2312" w:hAnsi="ˎ̥" w:eastAsia="宋体" w:cs="宋体"/>
          <w:kern w:val="0"/>
          <w:sz w:val="32"/>
          <w:szCs w:val="32"/>
        </w:rPr>
        <w:t>.</w:t>
      </w:r>
      <w:r>
        <w:rPr>
          <w:rFonts w:hint="eastAsia" w:ascii="宋体" w:hAnsi="宋体" w:eastAsia="宋体" w:cs="宋体"/>
          <w:kern w:val="0"/>
          <w:sz w:val="32"/>
          <w:szCs w:val="32"/>
        </w:rPr>
        <w:t>社会保障和就业支出（类）行政事业单位养老支出（款）机关事业单位职业年金缴费支出（项）年初预算为</w:t>
      </w:r>
      <w:r>
        <w:rPr>
          <w:rFonts w:hint="default" w:ascii="仿宋_GB2312" w:hAnsi="ˎ̥" w:eastAsia="仿宋_GB2312" w:cs="仿宋_GB2312"/>
          <w:kern w:val="0"/>
          <w:sz w:val="32"/>
          <w:szCs w:val="32"/>
        </w:rPr>
        <w:t>310.61</w:t>
      </w:r>
      <w:r>
        <w:rPr>
          <w:rFonts w:hint="eastAsia" w:ascii="宋体" w:hAnsi="宋体" w:eastAsia="宋体" w:cs="宋体"/>
          <w:kern w:val="0"/>
          <w:sz w:val="32"/>
          <w:szCs w:val="32"/>
        </w:rPr>
        <w:t>万元，支出决算为</w:t>
      </w:r>
      <w:r>
        <w:rPr>
          <w:rFonts w:hint="default" w:ascii="仿宋_GB2312" w:hAnsi="ˎ̥" w:eastAsia="仿宋_GB2312" w:cs="仿宋_GB2312"/>
          <w:kern w:val="0"/>
          <w:sz w:val="32"/>
          <w:szCs w:val="32"/>
        </w:rPr>
        <w:t>759.07</w:t>
      </w:r>
      <w:r>
        <w:rPr>
          <w:rFonts w:hint="eastAsia" w:ascii="宋体" w:hAnsi="宋体" w:eastAsia="宋体" w:cs="宋体"/>
          <w:kern w:val="0"/>
          <w:sz w:val="32"/>
          <w:szCs w:val="32"/>
        </w:rPr>
        <w:t>万元，完成年初预算的</w:t>
      </w:r>
      <w:r>
        <w:rPr>
          <w:rFonts w:hint="default" w:ascii="仿宋_GB2312" w:hAnsi="ˎ̥" w:eastAsia="仿宋_GB2312" w:cs="仿宋_GB2312"/>
          <w:kern w:val="0"/>
          <w:sz w:val="32"/>
          <w:szCs w:val="32"/>
        </w:rPr>
        <w:t>244.38</w:t>
      </w:r>
      <w:r>
        <w:rPr>
          <w:rFonts w:hint="default" w:ascii="仿宋_GB2312" w:hAnsi="ˎ̥" w:eastAsia="宋体" w:cs="宋体"/>
          <w:kern w:val="0"/>
          <w:sz w:val="32"/>
          <w:szCs w:val="32"/>
        </w:rPr>
        <w:t>%</w:t>
      </w:r>
      <w:r>
        <w:rPr>
          <w:rFonts w:hint="eastAsia" w:ascii="宋体" w:hAnsi="宋体" w:eastAsia="宋体" w:cs="宋体"/>
          <w:kern w:val="0"/>
          <w:sz w:val="32"/>
          <w:szCs w:val="32"/>
        </w:rPr>
        <w:t>。决算数大于预算数的主要原因：在编在岗人员职业年金缴费基数增加，实际缴费支出增加。</w:t>
      </w:r>
    </w:p>
    <w:p>
      <w:pPr>
        <w:spacing w:before="0" w:beforeAutospacing="1" w:after="0" w:afterAutospacing="1"/>
        <w:ind w:left="0" w:firstLine="640" w:firstLineChars="200"/>
        <w:jc w:val="left"/>
        <w:rPr>
          <w:rFonts w:hint="default" w:ascii="仿宋_GB2312" w:hAnsi="ˎ̥" w:eastAsia="宋体" w:cs="宋体"/>
          <w:kern w:val="0"/>
          <w:sz w:val="32"/>
          <w:szCs w:val="32"/>
        </w:rPr>
      </w:pPr>
      <w:r>
        <w:rPr>
          <w:rFonts w:hint="default" w:ascii="仿宋_GB2312" w:hAnsi="ˎ̥" w:eastAsia="仿宋_GB2312" w:cs="仿宋_GB2312"/>
          <w:kern w:val="0"/>
          <w:sz w:val="32"/>
          <w:szCs w:val="32"/>
        </w:rPr>
        <w:t>5</w:t>
      </w:r>
      <w:r>
        <w:rPr>
          <w:rFonts w:hint="default" w:ascii="仿宋_GB2312" w:hAnsi="ˎ̥" w:eastAsia="宋体" w:cs="宋体"/>
          <w:kern w:val="0"/>
          <w:sz w:val="32"/>
          <w:szCs w:val="32"/>
        </w:rPr>
        <w:t>.</w:t>
      </w:r>
      <w:r>
        <w:rPr>
          <w:rFonts w:hint="eastAsia" w:ascii="宋体" w:hAnsi="宋体" w:eastAsia="宋体" w:cs="宋体"/>
          <w:kern w:val="0"/>
          <w:sz w:val="32"/>
          <w:szCs w:val="32"/>
        </w:rPr>
        <w:t>社会保障和就业支出（类）抚恤（款）死亡抚恤（项）年初预算为</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万元，支出决算为</w:t>
      </w:r>
      <w:r>
        <w:rPr>
          <w:rFonts w:hint="default" w:ascii="仿宋_GB2312" w:hAnsi="ˎ̥" w:eastAsia="仿宋_GB2312" w:cs="仿宋_GB2312"/>
          <w:kern w:val="0"/>
          <w:sz w:val="32"/>
          <w:szCs w:val="32"/>
        </w:rPr>
        <w:t>10.97</w:t>
      </w:r>
      <w:r>
        <w:rPr>
          <w:rFonts w:hint="eastAsia" w:ascii="宋体" w:hAnsi="宋体" w:eastAsia="宋体" w:cs="宋体"/>
          <w:kern w:val="0"/>
          <w:sz w:val="32"/>
          <w:szCs w:val="32"/>
        </w:rPr>
        <w:t>万元，完成年初预算的</w:t>
      </w:r>
      <w:r>
        <w:rPr>
          <w:rFonts w:hint="default" w:ascii="仿宋_GB2312" w:hAnsi="ˎ̥" w:eastAsia="宋体" w:cs="宋体"/>
          <w:kern w:val="0"/>
          <w:sz w:val="32"/>
          <w:szCs w:val="32"/>
        </w:rPr>
        <w:t>100%</w:t>
      </w:r>
      <w:r>
        <w:rPr>
          <w:rFonts w:hint="eastAsia" w:ascii="宋体" w:hAnsi="宋体" w:eastAsia="宋体" w:cs="宋体"/>
          <w:kern w:val="0"/>
          <w:sz w:val="32"/>
          <w:szCs w:val="32"/>
        </w:rPr>
        <w:t>。决算数大于预算数的主要原因：突发在职死亡情况追加死亡抚恤金支出。</w:t>
      </w:r>
    </w:p>
    <w:p>
      <w:pPr>
        <w:spacing w:before="0" w:beforeAutospacing="1" w:after="0" w:afterAutospacing="1"/>
        <w:ind w:left="0" w:firstLine="640" w:firstLineChars="200"/>
        <w:jc w:val="left"/>
        <w:rPr>
          <w:rFonts w:hint="default" w:ascii="仿宋_GB2312" w:hAnsi="ˎ̥" w:eastAsia="宋体" w:cs="宋体"/>
          <w:kern w:val="0"/>
          <w:sz w:val="32"/>
          <w:szCs w:val="32"/>
        </w:rPr>
      </w:pPr>
      <w:r>
        <w:rPr>
          <w:rFonts w:hint="default" w:ascii="仿宋_GB2312" w:hAnsi="ˎ̥" w:eastAsia="仿宋_GB2312" w:cs="仿宋_GB2312"/>
          <w:kern w:val="0"/>
          <w:sz w:val="32"/>
          <w:szCs w:val="32"/>
        </w:rPr>
        <w:t>6.</w:t>
      </w:r>
      <w:r>
        <w:rPr>
          <w:rFonts w:hint="eastAsia" w:ascii="宋体" w:hAnsi="宋体" w:eastAsia="宋体" w:cs="宋体"/>
          <w:kern w:val="0"/>
          <w:sz w:val="32"/>
          <w:szCs w:val="32"/>
        </w:rPr>
        <w:t>社会保障和就业支出（类）抚恤（款）其他优抚支出（项）年初预算为</w:t>
      </w:r>
      <w:r>
        <w:rPr>
          <w:rFonts w:hint="default" w:ascii="仿宋_GB2312" w:hAnsi="ˎ̥" w:eastAsia="仿宋_GB2312" w:cs="仿宋_GB2312"/>
          <w:kern w:val="0"/>
          <w:sz w:val="32"/>
          <w:szCs w:val="32"/>
        </w:rPr>
        <w:t>4.21</w:t>
      </w:r>
      <w:r>
        <w:rPr>
          <w:rFonts w:hint="eastAsia" w:ascii="宋体" w:hAnsi="宋体" w:eastAsia="宋体" w:cs="宋体"/>
          <w:kern w:val="0"/>
          <w:sz w:val="32"/>
          <w:szCs w:val="32"/>
        </w:rPr>
        <w:t>万元，支出决算为</w:t>
      </w:r>
      <w:r>
        <w:rPr>
          <w:rFonts w:hint="default" w:ascii="仿宋_GB2312" w:hAnsi="ˎ̥" w:eastAsia="仿宋_GB2312" w:cs="仿宋_GB2312"/>
          <w:kern w:val="0"/>
          <w:sz w:val="32"/>
          <w:szCs w:val="32"/>
        </w:rPr>
        <w:t>6.59</w:t>
      </w:r>
      <w:r>
        <w:rPr>
          <w:rFonts w:hint="eastAsia" w:ascii="宋体" w:hAnsi="宋体" w:eastAsia="宋体" w:cs="宋体"/>
          <w:kern w:val="0"/>
          <w:sz w:val="32"/>
          <w:szCs w:val="32"/>
        </w:rPr>
        <w:t>万元，完成年初预算的</w:t>
      </w:r>
      <w:r>
        <w:rPr>
          <w:rFonts w:hint="default" w:ascii="仿宋_GB2312" w:hAnsi="ˎ̥" w:eastAsia="宋体" w:cs="宋体"/>
          <w:kern w:val="0"/>
          <w:sz w:val="32"/>
          <w:szCs w:val="32"/>
        </w:rPr>
        <w:t>100%</w:t>
      </w:r>
      <w:r>
        <w:rPr>
          <w:rFonts w:hint="eastAsia" w:ascii="宋体" w:hAnsi="宋体" w:eastAsia="宋体" w:cs="宋体"/>
          <w:kern w:val="0"/>
          <w:sz w:val="32"/>
          <w:szCs w:val="32"/>
        </w:rPr>
        <w:t>。决算数等于预算数的主要原因：遗属生活补助标准增加，实际发放总额增加。</w:t>
      </w:r>
    </w:p>
    <w:p>
      <w:pPr>
        <w:spacing w:before="0" w:beforeAutospacing="1" w:after="0" w:afterAutospacing="1"/>
        <w:ind w:left="0" w:firstLine="640" w:firstLineChars="200"/>
        <w:jc w:val="left"/>
        <w:rPr>
          <w:rFonts w:hint="default" w:ascii="仿宋_GB2312" w:hAnsi="ˎ̥" w:eastAsia="宋体" w:cs="宋体"/>
          <w:kern w:val="0"/>
          <w:sz w:val="32"/>
          <w:szCs w:val="32"/>
        </w:rPr>
      </w:pPr>
      <w:r>
        <w:rPr>
          <w:rFonts w:hint="default" w:ascii="仿宋_GB2312" w:hAnsi="ˎ̥" w:eastAsia="仿宋_GB2312" w:cs="仿宋_GB2312"/>
          <w:kern w:val="0"/>
          <w:sz w:val="32"/>
          <w:szCs w:val="32"/>
        </w:rPr>
        <w:t>7</w:t>
      </w:r>
      <w:r>
        <w:rPr>
          <w:rFonts w:hint="default" w:ascii="仿宋_GB2312" w:hAnsi="ˎ̥" w:eastAsia="宋体" w:cs="宋体"/>
          <w:kern w:val="0"/>
          <w:sz w:val="32"/>
          <w:szCs w:val="32"/>
        </w:rPr>
        <w:t>.</w:t>
      </w:r>
      <w:r>
        <w:rPr>
          <w:rFonts w:hint="eastAsia" w:ascii="宋体" w:hAnsi="宋体" w:eastAsia="宋体" w:cs="宋体"/>
          <w:kern w:val="0"/>
          <w:sz w:val="32"/>
          <w:szCs w:val="32"/>
        </w:rPr>
        <w:t>卫生健康支出（类）行政事业单位医疗（款）事业单位医疗（项）年初预算为</w:t>
      </w:r>
      <w:r>
        <w:rPr>
          <w:rFonts w:hint="default" w:ascii="仿宋_GB2312" w:hAnsi="ˎ̥" w:eastAsia="仿宋_GB2312" w:cs="仿宋_GB2312"/>
          <w:kern w:val="0"/>
          <w:sz w:val="32"/>
          <w:szCs w:val="32"/>
        </w:rPr>
        <w:t>455.1</w:t>
      </w:r>
      <w:r>
        <w:rPr>
          <w:rFonts w:hint="eastAsia" w:ascii="宋体" w:hAnsi="宋体" w:eastAsia="宋体" w:cs="宋体"/>
          <w:kern w:val="0"/>
          <w:sz w:val="32"/>
          <w:szCs w:val="32"/>
        </w:rPr>
        <w:t>万元，支出决算为</w:t>
      </w:r>
      <w:r>
        <w:rPr>
          <w:rFonts w:hint="default" w:ascii="仿宋_GB2312" w:hAnsi="ˎ̥" w:eastAsia="仿宋_GB2312" w:cs="仿宋_GB2312"/>
          <w:kern w:val="0"/>
          <w:sz w:val="32"/>
          <w:szCs w:val="32"/>
        </w:rPr>
        <w:t>496.81</w:t>
      </w:r>
      <w:r>
        <w:rPr>
          <w:rFonts w:hint="eastAsia" w:ascii="宋体" w:hAnsi="宋体" w:eastAsia="宋体" w:cs="宋体"/>
          <w:kern w:val="0"/>
          <w:sz w:val="32"/>
          <w:szCs w:val="32"/>
        </w:rPr>
        <w:t>万元，完成年初预算的</w:t>
      </w:r>
      <w:r>
        <w:rPr>
          <w:rFonts w:hint="default" w:ascii="仿宋_GB2312" w:hAnsi="ˎ̥" w:eastAsia="宋体" w:cs="宋体"/>
          <w:kern w:val="0"/>
          <w:sz w:val="32"/>
          <w:szCs w:val="32"/>
        </w:rPr>
        <w:t>10</w:t>
      </w:r>
      <w:r>
        <w:rPr>
          <w:rFonts w:hint="default" w:ascii="仿宋_GB2312" w:hAnsi="ˎ̥" w:eastAsia="仿宋_GB2312" w:cs="仿宋_GB2312"/>
          <w:kern w:val="0"/>
          <w:sz w:val="32"/>
          <w:szCs w:val="32"/>
        </w:rPr>
        <w:t>9.16</w:t>
      </w:r>
      <w:r>
        <w:rPr>
          <w:rFonts w:hint="default" w:ascii="仿宋_GB2312" w:hAnsi="ˎ̥" w:eastAsia="宋体" w:cs="宋体"/>
          <w:kern w:val="0"/>
          <w:sz w:val="32"/>
          <w:szCs w:val="32"/>
        </w:rPr>
        <w:t>%</w:t>
      </w:r>
      <w:r>
        <w:rPr>
          <w:rFonts w:hint="eastAsia" w:ascii="宋体" w:hAnsi="宋体" w:eastAsia="宋体" w:cs="宋体"/>
          <w:kern w:val="0"/>
          <w:sz w:val="32"/>
          <w:szCs w:val="32"/>
        </w:rPr>
        <w:t>。决算数大于预算数的主要原因：在编在岗人员医疗保险缴费基数增加，实际缴费支出增加。</w:t>
      </w:r>
    </w:p>
    <w:p>
      <w:pPr>
        <w:spacing w:before="0" w:beforeAutospacing="1" w:after="0" w:afterAutospacing="1"/>
        <w:ind w:left="0" w:firstLine="640" w:firstLineChars="200"/>
        <w:jc w:val="left"/>
        <w:rPr>
          <w:rFonts w:hint="default" w:ascii="仿宋_GB2312" w:hAnsi="ˎ̥" w:eastAsia="宋体" w:cs="宋体"/>
          <w:kern w:val="0"/>
          <w:sz w:val="32"/>
          <w:szCs w:val="32"/>
        </w:rPr>
      </w:pPr>
      <w:r>
        <w:rPr>
          <w:rFonts w:hint="default" w:ascii="仿宋_GB2312" w:hAnsi="ˎ̥" w:eastAsia="仿宋_GB2312" w:cs="仿宋_GB2312"/>
          <w:kern w:val="0"/>
          <w:sz w:val="32"/>
          <w:szCs w:val="32"/>
        </w:rPr>
        <w:t>8</w:t>
      </w:r>
      <w:r>
        <w:rPr>
          <w:rFonts w:hint="default" w:ascii="仿宋_GB2312" w:hAnsi="ˎ̥" w:eastAsia="宋体" w:cs="宋体"/>
          <w:kern w:val="0"/>
          <w:sz w:val="32"/>
          <w:szCs w:val="32"/>
        </w:rPr>
        <w:t>.</w:t>
      </w:r>
      <w:r>
        <w:rPr>
          <w:rFonts w:hint="eastAsia" w:ascii="宋体" w:hAnsi="宋体" w:eastAsia="宋体" w:cs="宋体"/>
          <w:kern w:val="0"/>
          <w:sz w:val="32"/>
          <w:szCs w:val="32"/>
        </w:rPr>
        <w:t>住房保障支出（类）住房改革支出（款）住房公积金（项）年初预算为</w:t>
      </w:r>
      <w:r>
        <w:rPr>
          <w:rFonts w:hint="default" w:ascii="仿宋_GB2312" w:hAnsi="ˎ̥" w:eastAsia="仿宋_GB2312" w:cs="仿宋_GB2312"/>
          <w:kern w:val="0"/>
          <w:sz w:val="32"/>
          <w:szCs w:val="32"/>
        </w:rPr>
        <w:t>665.73</w:t>
      </w:r>
      <w:r>
        <w:rPr>
          <w:rFonts w:hint="eastAsia" w:ascii="宋体" w:hAnsi="宋体" w:eastAsia="宋体" w:cs="宋体"/>
          <w:kern w:val="0"/>
          <w:sz w:val="32"/>
          <w:szCs w:val="32"/>
        </w:rPr>
        <w:t>万元，支出决算为</w:t>
      </w:r>
      <w:r>
        <w:rPr>
          <w:rFonts w:hint="default" w:ascii="仿宋_GB2312" w:hAnsi="ˎ̥" w:eastAsia="仿宋_GB2312" w:cs="仿宋_GB2312"/>
          <w:kern w:val="0"/>
          <w:sz w:val="32"/>
          <w:szCs w:val="32"/>
        </w:rPr>
        <w:t>848.75</w:t>
      </w:r>
      <w:r>
        <w:rPr>
          <w:rFonts w:hint="eastAsia" w:ascii="宋体" w:hAnsi="宋体" w:eastAsia="宋体" w:cs="宋体"/>
          <w:kern w:val="0"/>
          <w:sz w:val="32"/>
          <w:szCs w:val="32"/>
        </w:rPr>
        <w:t>万元，完成年初预算的</w:t>
      </w:r>
      <w:r>
        <w:rPr>
          <w:rFonts w:hint="default" w:ascii="仿宋_GB2312" w:hAnsi="ˎ̥" w:eastAsia="仿宋_GB2312" w:cs="仿宋_GB2312"/>
          <w:kern w:val="0"/>
          <w:sz w:val="32"/>
          <w:szCs w:val="32"/>
        </w:rPr>
        <w:t>127.49</w:t>
      </w:r>
      <w:r>
        <w:rPr>
          <w:rFonts w:hint="default" w:ascii="仿宋_GB2312" w:hAnsi="ˎ̥" w:eastAsia="宋体" w:cs="宋体"/>
          <w:kern w:val="0"/>
          <w:sz w:val="32"/>
          <w:szCs w:val="32"/>
        </w:rPr>
        <w:t>%</w:t>
      </w:r>
      <w:r>
        <w:rPr>
          <w:rFonts w:hint="eastAsia" w:ascii="宋体" w:hAnsi="宋体" w:eastAsia="宋体" w:cs="宋体"/>
          <w:kern w:val="0"/>
          <w:sz w:val="32"/>
          <w:szCs w:val="32"/>
        </w:rPr>
        <w:t>。决算数小于预算数的主要原因：在编在岗人员住房公积金缴费基数增加，实际缴费支出增加。</w:t>
      </w:r>
    </w:p>
    <w:p>
      <w:pPr>
        <w:spacing w:before="0" w:beforeAutospacing="1" w:after="0" w:afterAutospacing="1"/>
        <w:ind w:left="0" w:firstLine="640" w:firstLineChars="200"/>
        <w:rPr>
          <w:rFonts w:hint="eastAsia" w:ascii="黑体" w:hAnsi="宋体" w:eastAsia="黑体" w:cs="黑体"/>
          <w:kern w:val="0"/>
          <w:sz w:val="32"/>
          <w:szCs w:val="32"/>
        </w:rPr>
      </w:pPr>
      <w:r>
        <w:rPr>
          <w:rFonts w:hint="eastAsia" w:ascii="黑体" w:hAnsi="宋体" w:eastAsia="黑体" w:cs="黑体"/>
          <w:kern w:val="0"/>
          <w:sz w:val="32"/>
          <w:szCs w:val="32"/>
        </w:rPr>
        <w:t>六、一般公共预算财政拨款基本支出决算情况说明。</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w:t>
      </w:r>
      <w:r>
        <w:rPr>
          <w:rFonts w:hint="eastAsia" w:ascii="宋体" w:hAnsi="宋体" w:eastAsia="宋体" w:cs="宋体"/>
          <w:kern w:val="0"/>
          <w:sz w:val="32"/>
          <w:szCs w:val="32"/>
        </w:rPr>
        <w:t>年度财政拨款基本支出</w:t>
      </w:r>
      <w:r>
        <w:rPr>
          <w:rFonts w:hint="default" w:ascii="仿宋_GB2312" w:hAnsi="宋体" w:eastAsia="仿宋_GB2312" w:cs="仿宋_GB2312"/>
          <w:kern w:val="0"/>
          <w:sz w:val="32"/>
          <w:szCs w:val="32"/>
        </w:rPr>
        <w:t>11,365.21</w:t>
      </w:r>
      <w:r>
        <w:rPr>
          <w:rFonts w:hint="eastAsia" w:ascii="宋体" w:hAnsi="宋体" w:eastAsia="宋体" w:cs="宋体"/>
          <w:kern w:val="0"/>
          <w:sz w:val="32"/>
          <w:szCs w:val="32"/>
        </w:rPr>
        <w:t>万元，其中：人员经费</w:t>
      </w:r>
      <w:r>
        <w:rPr>
          <w:rFonts w:hint="default" w:ascii="仿宋_GB2312" w:hAnsi="宋体" w:eastAsia="仿宋_GB2312" w:cs="仿宋_GB2312"/>
          <w:kern w:val="0"/>
          <w:sz w:val="32"/>
          <w:szCs w:val="32"/>
        </w:rPr>
        <w:t>10,714.66</w:t>
      </w:r>
      <w:r>
        <w:rPr>
          <w:rFonts w:hint="eastAsia" w:ascii="宋体" w:hAnsi="宋体" w:eastAsia="宋体" w:cs="宋体"/>
          <w:kern w:val="0"/>
          <w:sz w:val="32"/>
          <w:szCs w:val="32"/>
        </w:rPr>
        <w:t>万元，主要包括：工资福利支出中的基本工资、津贴补贴、奖金、伙食补助费、绩效工资、机关事业单位基本养老保险缴费、职业年金缴费、职工基本医疗保险缴费、公务员医疗补助缴费、其他社会保障缴费、住房公积金、医疗费、其他工资福利支出；对个人和家庭的补助中的离休费、退休费、退职（役）费、抚恤金、生活补助、救济费、医疗费补助、助学金、奖励金、个人农业生产补贴、代缴社会保险费、其他对个人和家庭的补助。公用经费</w:t>
      </w:r>
      <w:r>
        <w:rPr>
          <w:rFonts w:hint="default" w:ascii="仿宋_GB2312" w:hAnsi="宋体" w:eastAsia="仿宋_GB2312" w:cs="仿宋_GB2312"/>
          <w:kern w:val="0"/>
          <w:sz w:val="32"/>
          <w:szCs w:val="32"/>
        </w:rPr>
        <w:t>650.55</w:t>
      </w:r>
      <w:r>
        <w:rPr>
          <w:rFonts w:hint="eastAsia" w:ascii="宋体" w:hAnsi="宋体" w:eastAsia="宋体" w:cs="宋体"/>
          <w:kern w:val="0"/>
          <w:sz w:val="32"/>
          <w:szCs w:val="32"/>
        </w:rPr>
        <w:t>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构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国家赔偿费用支出、对民间非营利组织和群众性自治组织补贴、经常性赠予、资本性赠予和其他支出。</w:t>
      </w:r>
    </w:p>
    <w:p>
      <w:pPr>
        <w:spacing w:before="0" w:beforeAutospacing="1" w:after="0" w:afterAutospacing="1"/>
        <w:ind w:left="0" w:firstLine="627" w:firstLineChars="196"/>
        <w:rPr>
          <w:rFonts w:hint="eastAsia" w:ascii="黑体" w:hAnsi="宋体" w:eastAsia="黑体" w:cs="黑体"/>
          <w:kern w:val="0"/>
          <w:sz w:val="32"/>
          <w:szCs w:val="32"/>
        </w:rPr>
      </w:pPr>
      <w:r>
        <w:rPr>
          <w:rFonts w:hint="eastAsia" w:ascii="黑体" w:hAnsi="宋体" w:eastAsia="黑体" w:cs="黑体"/>
          <w:kern w:val="0"/>
          <w:sz w:val="32"/>
          <w:szCs w:val="32"/>
        </w:rPr>
        <w:t>七、政府性基金预算财政拨款支出决算情况说明</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（一）政府性基金预算财政拨款支出决算总体情况。</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w:t>
      </w:r>
      <w:r>
        <w:rPr>
          <w:rFonts w:hint="eastAsia" w:ascii="宋体" w:hAnsi="宋体" w:eastAsia="宋体" w:cs="宋体"/>
          <w:kern w:val="0"/>
          <w:sz w:val="32"/>
          <w:szCs w:val="32"/>
        </w:rPr>
        <w:t>年度政府性基金预算财政拨款支出</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万元，占本年支出合计的</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。与</w:t>
      </w:r>
      <w:r>
        <w:rPr>
          <w:rFonts w:hint="default" w:ascii="仿宋_GB2312" w:hAnsi="ˎ̥" w:eastAsia="仿宋_GB2312" w:cs="仿宋_GB2312"/>
          <w:kern w:val="0"/>
          <w:sz w:val="32"/>
          <w:szCs w:val="32"/>
        </w:rPr>
        <w:t>2021</w:t>
      </w:r>
      <w:r>
        <w:rPr>
          <w:rFonts w:hint="eastAsia" w:ascii="宋体" w:hAnsi="宋体" w:eastAsia="宋体" w:cs="宋体"/>
          <w:kern w:val="0"/>
          <w:sz w:val="32"/>
          <w:szCs w:val="32"/>
        </w:rPr>
        <w:t>年度相比，政府性基金预算财政拨款支出增加（减少）</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万元，增长（下降）</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，主要原因是无政府性基金款。</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（二）政府性基金预算财政拨款支出决算结构情况。</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w:t>
      </w:r>
      <w:r>
        <w:rPr>
          <w:rFonts w:hint="eastAsia" w:ascii="宋体" w:hAnsi="宋体" w:eastAsia="宋体" w:cs="宋体"/>
          <w:kern w:val="0"/>
          <w:sz w:val="32"/>
          <w:szCs w:val="32"/>
        </w:rPr>
        <w:t>年度政府性基金预算财政拨款支出</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万元，主要用于以下方面：无</w:t>
      </w:r>
      <w:r>
        <w:rPr>
          <w:rFonts w:hint="eastAsia" w:ascii="宋体" w:hAnsi="宋体" w:eastAsia="宋体" w:cs="宋体"/>
          <w:b/>
          <w:bCs/>
          <w:kern w:val="0"/>
          <w:sz w:val="32"/>
          <w:szCs w:val="32"/>
        </w:rPr>
        <w:t>（类）</w:t>
      </w:r>
      <w:r>
        <w:rPr>
          <w:rFonts w:hint="eastAsia" w:ascii="宋体" w:hAnsi="宋体" w:eastAsia="宋体" w:cs="宋体"/>
          <w:kern w:val="0"/>
          <w:sz w:val="32"/>
          <w:szCs w:val="32"/>
        </w:rPr>
        <w:t>支出</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万元，占</w:t>
      </w:r>
      <w:r>
        <w:rPr>
          <w:rFonts w:hint="default" w:ascii="仿宋_GB2312" w:hAnsi="ˎ̥" w:eastAsia="仿宋_GB2312" w:cs="仿宋_GB2312"/>
          <w:kern w:val="0"/>
          <w:sz w:val="32"/>
          <w:szCs w:val="32"/>
        </w:rPr>
        <w:t>0%</w:t>
      </w:r>
      <w:r>
        <w:rPr>
          <w:rFonts w:hint="eastAsia" w:ascii="宋体" w:hAnsi="宋体" w:eastAsia="宋体" w:cs="宋体"/>
          <w:kern w:val="0"/>
          <w:sz w:val="32"/>
          <w:szCs w:val="32"/>
        </w:rPr>
        <w:t>。</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（三）政府性基金预算财政拨款支出决算具体情况。</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w:t>
      </w:r>
      <w:r>
        <w:rPr>
          <w:rFonts w:hint="eastAsia" w:ascii="宋体" w:hAnsi="宋体" w:eastAsia="宋体" w:cs="宋体"/>
          <w:kern w:val="0"/>
          <w:sz w:val="32"/>
          <w:szCs w:val="32"/>
        </w:rPr>
        <w:t>年度政府性基金预算财政拨款支出年初预算为</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万元，支出决算为</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万元，完成年初预算的</w:t>
      </w:r>
      <w:r>
        <w:rPr>
          <w:rFonts w:hint="default" w:ascii="仿宋_GB2312" w:hAnsi="ˎ̥" w:eastAsia="仿宋_GB2312" w:cs="仿宋_GB2312"/>
          <w:kern w:val="0"/>
          <w:sz w:val="32"/>
          <w:szCs w:val="32"/>
        </w:rPr>
        <w:t>0%</w:t>
      </w:r>
      <w:r>
        <w:rPr>
          <w:rFonts w:hint="eastAsia" w:ascii="宋体" w:hAnsi="宋体" w:eastAsia="宋体" w:cs="宋体"/>
          <w:kern w:val="0"/>
          <w:sz w:val="32"/>
          <w:szCs w:val="32"/>
        </w:rPr>
        <w:t>。其中：</w:t>
      </w:r>
    </w:p>
    <w:p>
      <w:pPr>
        <w:spacing w:before="0" w:beforeAutospacing="1" w:after="0" w:afterAutospacing="1"/>
        <w:ind w:left="0" w:firstLine="640" w:firstLineChars="200"/>
        <w:rPr>
          <w:rFonts w:hint="default" w:ascii="仿宋_GB2312" w:hAnsi="ˎ̥" w:eastAsia="仿宋_GB2312" w:cs="仿宋_GB2312"/>
          <w:b/>
          <w:bCs/>
          <w:kern w:val="0"/>
          <w:sz w:val="32"/>
          <w:szCs w:val="32"/>
        </w:rPr>
      </w:pPr>
      <w:r>
        <w:rPr>
          <w:rFonts w:hint="default" w:ascii="仿宋_GB2312" w:hAnsi="ˎ̥" w:eastAsia="仿宋_GB2312" w:cs="仿宋_GB2312"/>
          <w:kern w:val="0"/>
          <w:sz w:val="32"/>
          <w:szCs w:val="32"/>
        </w:rPr>
        <w:t>1.</w:t>
      </w:r>
      <w:r>
        <w:rPr>
          <w:rFonts w:hint="eastAsia" w:ascii="宋体" w:hAnsi="宋体" w:eastAsia="宋体" w:cs="宋体"/>
          <w:kern w:val="0"/>
          <w:sz w:val="32"/>
          <w:szCs w:val="32"/>
        </w:rPr>
        <w:t>无</w:t>
      </w:r>
      <w:r>
        <w:rPr>
          <w:rFonts w:hint="eastAsia" w:ascii="宋体" w:hAnsi="宋体" w:eastAsia="宋体" w:cs="宋体"/>
          <w:b/>
          <w:bCs/>
          <w:kern w:val="0"/>
          <w:sz w:val="32"/>
          <w:szCs w:val="32"/>
        </w:rPr>
        <w:t>（类）</w:t>
      </w:r>
      <w:r>
        <w:rPr>
          <w:rFonts w:hint="eastAsia" w:ascii="宋体" w:hAnsi="宋体" w:eastAsia="宋体" w:cs="宋体"/>
          <w:kern w:val="0"/>
          <w:sz w:val="32"/>
          <w:szCs w:val="32"/>
        </w:rPr>
        <w:t>无</w:t>
      </w:r>
      <w:r>
        <w:rPr>
          <w:rFonts w:hint="eastAsia" w:ascii="宋体" w:hAnsi="宋体" w:eastAsia="宋体" w:cs="宋体"/>
          <w:b/>
          <w:bCs/>
          <w:kern w:val="0"/>
          <w:sz w:val="32"/>
          <w:szCs w:val="32"/>
        </w:rPr>
        <w:t>（款）</w:t>
      </w:r>
      <w:r>
        <w:rPr>
          <w:rFonts w:hint="eastAsia" w:ascii="宋体" w:hAnsi="宋体" w:eastAsia="宋体" w:cs="宋体"/>
          <w:kern w:val="0"/>
          <w:sz w:val="32"/>
          <w:szCs w:val="32"/>
        </w:rPr>
        <w:t>无</w:t>
      </w:r>
      <w:r>
        <w:rPr>
          <w:rFonts w:hint="eastAsia" w:ascii="宋体" w:hAnsi="宋体" w:eastAsia="宋体" w:cs="宋体"/>
          <w:b/>
          <w:bCs/>
          <w:kern w:val="0"/>
          <w:sz w:val="32"/>
          <w:szCs w:val="32"/>
        </w:rPr>
        <w:t>（项）。</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年初预算为</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万元，支出决算为</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万元，完成年初预算的</w:t>
      </w:r>
      <w:r>
        <w:rPr>
          <w:rFonts w:hint="default" w:ascii="仿宋_GB2312" w:hAnsi="ˎ̥" w:eastAsia="仿宋_GB2312" w:cs="仿宋_GB2312"/>
          <w:kern w:val="0"/>
          <w:sz w:val="32"/>
          <w:szCs w:val="32"/>
        </w:rPr>
        <w:t>0%</w:t>
      </w:r>
      <w:r>
        <w:rPr>
          <w:rFonts w:hint="eastAsia" w:ascii="宋体" w:hAnsi="宋体" w:eastAsia="宋体" w:cs="宋体"/>
          <w:kern w:val="0"/>
          <w:sz w:val="32"/>
          <w:szCs w:val="32"/>
        </w:rPr>
        <w:t>。决算数大于（小于）预算数的主要原因：无政府性基金预算。</w:t>
      </w:r>
    </w:p>
    <w:p>
      <w:pPr>
        <w:spacing w:before="0" w:beforeAutospacing="1" w:after="0" w:afterAutospacing="1"/>
        <w:ind w:left="0" w:firstLine="627" w:firstLineChars="196"/>
        <w:rPr>
          <w:rFonts w:hint="eastAsia" w:ascii="黑体" w:hAnsi="宋体" w:eastAsia="黑体" w:cs="黑体"/>
          <w:kern w:val="0"/>
          <w:sz w:val="32"/>
          <w:szCs w:val="32"/>
        </w:rPr>
      </w:pPr>
      <w:r>
        <w:rPr>
          <w:rFonts w:hint="eastAsia" w:ascii="黑体" w:hAnsi="宋体" w:eastAsia="黑体" w:cs="黑体"/>
          <w:kern w:val="0"/>
          <w:sz w:val="32"/>
          <w:szCs w:val="32"/>
        </w:rPr>
        <w:t>八、国有资本经营预算财政拨款支出决算情况说明</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（一）国有资本经营预算财政拨款支出决算总体情况。</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w:t>
      </w:r>
      <w:r>
        <w:rPr>
          <w:rFonts w:hint="eastAsia" w:ascii="宋体" w:hAnsi="宋体" w:eastAsia="宋体" w:cs="宋体"/>
          <w:kern w:val="0"/>
          <w:sz w:val="32"/>
          <w:szCs w:val="32"/>
        </w:rPr>
        <w:t>年度国有资本经营预算财政拨款支出</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万元，占本年支出合计的</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。与</w:t>
      </w:r>
      <w:r>
        <w:rPr>
          <w:rFonts w:hint="default" w:ascii="仿宋_GB2312" w:hAnsi="ˎ̥" w:eastAsia="仿宋_GB2312" w:cs="仿宋_GB2312"/>
          <w:kern w:val="0"/>
          <w:sz w:val="32"/>
          <w:szCs w:val="32"/>
        </w:rPr>
        <w:t>2021</w:t>
      </w:r>
      <w:r>
        <w:rPr>
          <w:rFonts w:hint="eastAsia" w:ascii="宋体" w:hAnsi="宋体" w:eastAsia="宋体" w:cs="宋体"/>
          <w:kern w:val="0"/>
          <w:sz w:val="32"/>
          <w:szCs w:val="32"/>
        </w:rPr>
        <w:t>年度相比，国有资本经营预算财政拨款支出增加（减少）</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万元，增长（下降）</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，主要原因是无国有资本经营。</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（二）国有资本经营预算财政拨款支出决算结构情况。</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w:t>
      </w:r>
      <w:r>
        <w:rPr>
          <w:rFonts w:hint="eastAsia" w:ascii="宋体" w:hAnsi="宋体" w:eastAsia="宋体" w:cs="宋体"/>
          <w:kern w:val="0"/>
          <w:sz w:val="32"/>
          <w:szCs w:val="32"/>
        </w:rPr>
        <w:t>年度国有资本经营预算财政拨款支出</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万元，主要用于以下方面：无</w:t>
      </w:r>
      <w:r>
        <w:rPr>
          <w:rFonts w:hint="eastAsia" w:ascii="宋体" w:hAnsi="宋体" w:eastAsia="宋体" w:cs="宋体"/>
          <w:b/>
          <w:bCs/>
          <w:kern w:val="0"/>
          <w:sz w:val="32"/>
          <w:szCs w:val="32"/>
        </w:rPr>
        <w:t>（类）</w:t>
      </w:r>
      <w:r>
        <w:rPr>
          <w:rFonts w:hint="eastAsia" w:ascii="宋体" w:hAnsi="宋体" w:eastAsia="宋体" w:cs="宋体"/>
          <w:kern w:val="0"/>
          <w:sz w:val="32"/>
          <w:szCs w:val="32"/>
        </w:rPr>
        <w:t>支出</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万元，占</w:t>
      </w:r>
      <w:r>
        <w:rPr>
          <w:rFonts w:hint="default" w:ascii="仿宋_GB2312" w:hAnsi="ˎ̥" w:eastAsia="仿宋_GB2312" w:cs="仿宋_GB2312"/>
          <w:kern w:val="0"/>
          <w:sz w:val="32"/>
          <w:szCs w:val="32"/>
        </w:rPr>
        <w:t>0%</w:t>
      </w:r>
      <w:r>
        <w:rPr>
          <w:rFonts w:hint="eastAsia" w:ascii="宋体" w:hAnsi="宋体" w:eastAsia="宋体" w:cs="宋体"/>
          <w:kern w:val="0"/>
          <w:sz w:val="32"/>
          <w:szCs w:val="32"/>
        </w:rPr>
        <w:t>。</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（三）国有资本经营预算财政拨款支出决算具体情况。</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w:t>
      </w:r>
      <w:r>
        <w:rPr>
          <w:rFonts w:hint="eastAsia" w:ascii="宋体" w:hAnsi="宋体" w:eastAsia="宋体" w:cs="宋体"/>
          <w:kern w:val="0"/>
          <w:sz w:val="32"/>
          <w:szCs w:val="32"/>
        </w:rPr>
        <w:t>年度国有资本经营预算财政拨款支出年初预算为</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万元，支出决算为</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万元，完成年初预算的</w:t>
      </w:r>
      <w:r>
        <w:rPr>
          <w:rFonts w:hint="default" w:ascii="仿宋_GB2312" w:hAnsi="ˎ̥" w:eastAsia="仿宋_GB2312" w:cs="仿宋_GB2312"/>
          <w:kern w:val="0"/>
          <w:sz w:val="32"/>
          <w:szCs w:val="32"/>
        </w:rPr>
        <w:t>0%</w:t>
      </w:r>
      <w:r>
        <w:rPr>
          <w:rFonts w:hint="eastAsia" w:ascii="宋体" w:hAnsi="宋体" w:eastAsia="宋体" w:cs="宋体"/>
          <w:kern w:val="0"/>
          <w:sz w:val="32"/>
          <w:szCs w:val="32"/>
        </w:rPr>
        <w:t>。其中：</w:t>
      </w:r>
    </w:p>
    <w:p>
      <w:pPr>
        <w:spacing w:before="0" w:beforeAutospacing="1" w:after="0" w:afterAutospacing="1"/>
        <w:ind w:left="0" w:firstLine="640" w:firstLineChars="200"/>
        <w:rPr>
          <w:rFonts w:hint="default" w:ascii="仿宋_GB2312" w:hAnsi="ˎ̥" w:eastAsia="仿宋_GB2312" w:cs="仿宋_GB2312"/>
          <w:b/>
          <w:bCs/>
          <w:kern w:val="0"/>
          <w:sz w:val="32"/>
          <w:szCs w:val="32"/>
        </w:rPr>
      </w:pPr>
      <w:r>
        <w:rPr>
          <w:rFonts w:hint="default" w:ascii="仿宋_GB2312" w:hAnsi="ˎ̥" w:eastAsia="仿宋_GB2312" w:cs="仿宋_GB2312"/>
          <w:kern w:val="0"/>
          <w:sz w:val="32"/>
          <w:szCs w:val="32"/>
        </w:rPr>
        <w:t>1.</w:t>
      </w:r>
      <w:r>
        <w:rPr>
          <w:rFonts w:hint="eastAsia" w:ascii="宋体" w:hAnsi="宋体" w:eastAsia="宋体" w:cs="宋体"/>
          <w:kern w:val="0"/>
          <w:sz w:val="32"/>
          <w:szCs w:val="32"/>
        </w:rPr>
        <w:t>无</w:t>
      </w:r>
      <w:r>
        <w:rPr>
          <w:rFonts w:hint="eastAsia" w:ascii="宋体" w:hAnsi="宋体" w:eastAsia="宋体" w:cs="宋体"/>
          <w:b/>
          <w:bCs/>
          <w:kern w:val="0"/>
          <w:sz w:val="32"/>
          <w:szCs w:val="32"/>
        </w:rPr>
        <w:t>（类）</w:t>
      </w:r>
      <w:r>
        <w:rPr>
          <w:rFonts w:hint="eastAsia" w:ascii="宋体" w:hAnsi="宋体" w:eastAsia="宋体" w:cs="宋体"/>
          <w:kern w:val="0"/>
          <w:sz w:val="32"/>
          <w:szCs w:val="32"/>
        </w:rPr>
        <w:t>无</w:t>
      </w:r>
      <w:r>
        <w:rPr>
          <w:rFonts w:hint="eastAsia" w:ascii="宋体" w:hAnsi="宋体" w:eastAsia="宋体" w:cs="宋体"/>
          <w:b/>
          <w:bCs/>
          <w:kern w:val="0"/>
          <w:sz w:val="32"/>
          <w:szCs w:val="32"/>
        </w:rPr>
        <w:t>（款）</w:t>
      </w:r>
      <w:r>
        <w:rPr>
          <w:rFonts w:hint="eastAsia" w:ascii="宋体" w:hAnsi="宋体" w:eastAsia="宋体" w:cs="宋体"/>
          <w:kern w:val="0"/>
          <w:sz w:val="32"/>
          <w:szCs w:val="32"/>
        </w:rPr>
        <w:t>无</w:t>
      </w:r>
      <w:r>
        <w:rPr>
          <w:rFonts w:hint="eastAsia" w:ascii="宋体" w:hAnsi="宋体" w:eastAsia="宋体" w:cs="宋体"/>
          <w:b/>
          <w:bCs/>
          <w:kern w:val="0"/>
          <w:sz w:val="32"/>
          <w:szCs w:val="32"/>
        </w:rPr>
        <w:t>（项）。</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年初预算为</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万元，支出决算为</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万元，完成年初预算的</w:t>
      </w:r>
      <w:r>
        <w:rPr>
          <w:rFonts w:hint="default" w:ascii="仿宋_GB2312" w:hAnsi="ˎ̥" w:eastAsia="仿宋_GB2312" w:cs="仿宋_GB2312"/>
          <w:kern w:val="0"/>
          <w:sz w:val="32"/>
          <w:szCs w:val="32"/>
        </w:rPr>
        <w:t>0%</w:t>
      </w:r>
      <w:r>
        <w:rPr>
          <w:rFonts w:hint="eastAsia" w:ascii="宋体" w:hAnsi="宋体" w:eastAsia="宋体" w:cs="宋体"/>
          <w:kern w:val="0"/>
          <w:sz w:val="32"/>
          <w:szCs w:val="32"/>
        </w:rPr>
        <w:t>。决算数大于（小于）预算数的主要原因：无国有资本经营。</w:t>
      </w:r>
    </w:p>
    <w:p>
      <w:pPr>
        <w:spacing w:before="0" w:beforeAutospacing="1" w:after="0" w:afterAutospacing="1"/>
        <w:ind w:left="0" w:firstLine="627" w:firstLineChars="196"/>
        <w:rPr>
          <w:rFonts w:hint="default" w:ascii="仿宋_GB2312" w:hAnsi="ˎ̥" w:eastAsia="楷体_GB2312" w:cs="仿宋_GB2312"/>
          <w:kern w:val="0"/>
          <w:sz w:val="32"/>
          <w:szCs w:val="32"/>
        </w:rPr>
      </w:pPr>
      <w:r>
        <w:rPr>
          <w:rFonts w:hint="eastAsia" w:ascii="黑体" w:hAnsi="宋体" w:eastAsia="黑体" w:cs="黑体"/>
          <w:kern w:val="0"/>
          <w:sz w:val="32"/>
          <w:szCs w:val="32"/>
        </w:rPr>
        <w:t>九、财政拨款“三公”经费支出决算情况说明</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（一）财政拨款“三公”经费支出决算总体情况说明。</w:t>
      </w:r>
    </w:p>
    <w:p>
      <w:pPr>
        <w:spacing w:before="0" w:beforeAutospacing="1" w:after="0" w:afterAutospacing="1"/>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 xml:space="preserve">    2022</w:t>
      </w:r>
      <w:r>
        <w:rPr>
          <w:rFonts w:hint="eastAsia" w:ascii="宋体" w:hAnsi="宋体" w:eastAsia="宋体" w:cs="宋体"/>
          <w:kern w:val="0"/>
          <w:sz w:val="32"/>
          <w:szCs w:val="32"/>
        </w:rPr>
        <w:t>年度财政拨款</w:t>
      </w:r>
      <w:r>
        <w:rPr>
          <w:rFonts w:hint="default" w:ascii="ˎ̥" w:hAnsi="ˎ̥" w:eastAsia="ˎ̥" w:cs="ˎ̥"/>
          <w:kern w:val="0"/>
          <w:sz w:val="32"/>
          <w:szCs w:val="32"/>
        </w:rPr>
        <w:t>“</w:t>
      </w:r>
      <w:r>
        <w:rPr>
          <w:rFonts w:hint="eastAsia" w:ascii="宋体" w:hAnsi="宋体" w:eastAsia="宋体" w:cs="宋体"/>
          <w:kern w:val="0"/>
          <w:sz w:val="32"/>
          <w:szCs w:val="32"/>
        </w:rPr>
        <w:t>三公</w:t>
      </w:r>
      <w:r>
        <w:rPr>
          <w:rFonts w:hint="default" w:ascii="ˎ̥" w:hAnsi="ˎ̥" w:eastAsia="ˎ̥" w:cs="ˎ̥"/>
          <w:kern w:val="0"/>
          <w:sz w:val="32"/>
          <w:szCs w:val="32"/>
        </w:rPr>
        <w:t>”</w:t>
      </w:r>
      <w:r>
        <w:rPr>
          <w:rFonts w:hint="eastAsia" w:ascii="宋体" w:hAnsi="宋体" w:eastAsia="宋体" w:cs="宋体"/>
          <w:kern w:val="0"/>
          <w:sz w:val="32"/>
          <w:szCs w:val="32"/>
        </w:rPr>
        <w:t>经费支出预算为</w:t>
      </w:r>
      <w:r>
        <w:rPr>
          <w:rFonts w:hint="default" w:ascii="仿宋_GB2312" w:hAnsi="宋体" w:eastAsia="仿宋_GB2312" w:cs="仿宋_GB2312"/>
          <w:kern w:val="0"/>
          <w:sz w:val="32"/>
          <w:szCs w:val="32"/>
        </w:rPr>
        <w:t>20.00</w:t>
      </w:r>
      <w:r>
        <w:rPr>
          <w:rFonts w:hint="eastAsia" w:ascii="宋体" w:hAnsi="宋体" w:eastAsia="宋体" w:cs="宋体"/>
          <w:kern w:val="0"/>
          <w:sz w:val="32"/>
          <w:szCs w:val="32"/>
        </w:rPr>
        <w:t>万元，支出决算为</w:t>
      </w:r>
      <w:r>
        <w:rPr>
          <w:rFonts w:hint="default" w:ascii="仿宋_GB2312" w:hAnsi="宋体" w:eastAsia="仿宋_GB2312" w:cs="仿宋_GB2312"/>
          <w:kern w:val="0"/>
          <w:sz w:val="32"/>
          <w:szCs w:val="32"/>
        </w:rPr>
        <w:t>3.78</w:t>
      </w:r>
      <w:r>
        <w:rPr>
          <w:rFonts w:hint="eastAsia" w:ascii="宋体" w:hAnsi="宋体" w:eastAsia="宋体" w:cs="宋体"/>
          <w:kern w:val="0"/>
          <w:sz w:val="32"/>
          <w:szCs w:val="32"/>
        </w:rPr>
        <w:t>万元，完成预算的</w:t>
      </w:r>
      <w:r>
        <w:rPr>
          <w:rFonts w:hint="default" w:ascii="仿宋_GB2312" w:hAnsi="ˎ̥" w:eastAsia="仿宋_GB2312" w:cs="仿宋_GB2312"/>
          <w:kern w:val="0"/>
          <w:sz w:val="32"/>
          <w:szCs w:val="32"/>
        </w:rPr>
        <w:t>18.9%</w:t>
      </w:r>
      <w:r>
        <w:rPr>
          <w:rFonts w:hint="eastAsia" w:ascii="宋体" w:hAnsi="宋体" w:eastAsia="宋体" w:cs="宋体"/>
          <w:kern w:val="0"/>
          <w:sz w:val="32"/>
          <w:szCs w:val="32"/>
        </w:rPr>
        <w:t>。</w:t>
      </w:r>
    </w:p>
    <w:p>
      <w:pPr>
        <w:spacing w:before="0" w:beforeAutospacing="1" w:after="0" w:afterAutospacing="1"/>
        <w:rPr>
          <w:rFonts w:hint="eastAsia" w:ascii="楷体" w:hAnsi="楷体" w:eastAsia="楷体" w:cs="楷体"/>
          <w:kern w:val="0"/>
          <w:sz w:val="32"/>
          <w:szCs w:val="32"/>
        </w:rPr>
      </w:pPr>
      <w:r>
        <w:rPr>
          <w:rFonts w:hint="eastAsia" w:ascii="楷体" w:hAnsi="楷体" w:eastAsia="楷体" w:cs="楷体"/>
          <w:b/>
          <w:bCs/>
          <w:kern w:val="0"/>
          <w:sz w:val="32"/>
          <w:szCs w:val="32"/>
        </w:rPr>
        <w:t xml:space="preserve">   </w:t>
      </w:r>
      <w:r>
        <w:rPr>
          <w:rFonts w:hint="eastAsia" w:ascii="楷体" w:hAnsi="楷体" w:eastAsia="楷体" w:cs="楷体"/>
          <w:kern w:val="0"/>
          <w:sz w:val="32"/>
          <w:szCs w:val="32"/>
        </w:rPr>
        <w:t xml:space="preserve"> （二）财政拨款“三公”经费支出决算具体情况说明。</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w:t>
      </w:r>
      <w:r>
        <w:rPr>
          <w:rFonts w:hint="eastAsia" w:ascii="宋体" w:hAnsi="宋体" w:eastAsia="宋体" w:cs="宋体"/>
          <w:kern w:val="0"/>
          <w:sz w:val="32"/>
          <w:szCs w:val="32"/>
        </w:rPr>
        <w:t>年度财政拨款</w:t>
      </w:r>
      <w:r>
        <w:rPr>
          <w:rFonts w:hint="default" w:ascii="ˎ̥" w:hAnsi="ˎ̥" w:eastAsia="ˎ̥" w:cs="ˎ̥"/>
          <w:kern w:val="0"/>
          <w:sz w:val="32"/>
          <w:szCs w:val="32"/>
        </w:rPr>
        <w:t>“</w:t>
      </w:r>
      <w:r>
        <w:rPr>
          <w:rFonts w:hint="eastAsia" w:ascii="宋体" w:hAnsi="宋体" w:eastAsia="宋体" w:cs="宋体"/>
          <w:kern w:val="0"/>
          <w:sz w:val="32"/>
          <w:szCs w:val="32"/>
        </w:rPr>
        <w:t>三公</w:t>
      </w:r>
      <w:r>
        <w:rPr>
          <w:rFonts w:hint="default" w:ascii="ˎ̥" w:hAnsi="ˎ̥" w:eastAsia="ˎ̥" w:cs="ˎ̥"/>
          <w:kern w:val="0"/>
          <w:sz w:val="32"/>
          <w:szCs w:val="32"/>
        </w:rPr>
        <w:t>”</w:t>
      </w:r>
      <w:r>
        <w:rPr>
          <w:rFonts w:hint="eastAsia" w:ascii="宋体" w:hAnsi="宋体" w:eastAsia="宋体" w:cs="宋体"/>
          <w:kern w:val="0"/>
          <w:sz w:val="32"/>
          <w:szCs w:val="32"/>
        </w:rPr>
        <w:t>经费支出决算中，因公出国（境）费支出决算</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万元，占</w:t>
      </w:r>
      <w:r>
        <w:rPr>
          <w:rFonts w:hint="default" w:ascii="仿宋_GB2312" w:hAnsi="ˎ̥" w:eastAsia="仿宋_GB2312" w:cs="仿宋_GB2312"/>
          <w:kern w:val="0"/>
          <w:sz w:val="32"/>
          <w:szCs w:val="32"/>
        </w:rPr>
        <w:t>0%</w:t>
      </w:r>
      <w:r>
        <w:rPr>
          <w:rFonts w:hint="eastAsia" w:ascii="宋体" w:hAnsi="宋体" w:eastAsia="宋体" w:cs="宋体"/>
          <w:kern w:val="0"/>
          <w:sz w:val="32"/>
          <w:szCs w:val="32"/>
        </w:rPr>
        <w:t>；公务用车购置及运行维护费支出决算</w:t>
      </w:r>
      <w:r>
        <w:rPr>
          <w:rFonts w:hint="default" w:ascii="仿宋_GB2312" w:hAnsi="宋体" w:eastAsia="仿宋_GB2312" w:cs="仿宋_GB2312"/>
          <w:kern w:val="0"/>
          <w:sz w:val="32"/>
          <w:szCs w:val="32"/>
        </w:rPr>
        <w:t>3.16</w:t>
      </w:r>
      <w:r>
        <w:rPr>
          <w:rFonts w:hint="eastAsia" w:ascii="宋体" w:hAnsi="宋体" w:eastAsia="宋体" w:cs="宋体"/>
          <w:kern w:val="0"/>
          <w:sz w:val="32"/>
          <w:szCs w:val="32"/>
        </w:rPr>
        <w:t>万元，占</w:t>
      </w:r>
      <w:r>
        <w:rPr>
          <w:rFonts w:hint="default" w:ascii="仿宋_GB2312" w:hAnsi="ˎ̥" w:eastAsia="仿宋_GB2312" w:cs="仿宋_GB2312"/>
          <w:kern w:val="0"/>
          <w:sz w:val="32"/>
          <w:szCs w:val="32"/>
        </w:rPr>
        <w:t>83.59%</w:t>
      </w:r>
      <w:r>
        <w:rPr>
          <w:rFonts w:hint="eastAsia" w:ascii="宋体" w:hAnsi="宋体" w:eastAsia="宋体" w:cs="宋体"/>
          <w:kern w:val="0"/>
          <w:sz w:val="32"/>
          <w:szCs w:val="32"/>
        </w:rPr>
        <w:t>；公务接待费支出决算</w:t>
      </w:r>
      <w:r>
        <w:rPr>
          <w:rFonts w:hint="default" w:ascii="仿宋_GB2312" w:hAnsi="宋体" w:eastAsia="仿宋_GB2312" w:cs="仿宋_GB2312"/>
          <w:kern w:val="0"/>
          <w:sz w:val="32"/>
          <w:szCs w:val="32"/>
        </w:rPr>
        <w:t>0.62</w:t>
      </w:r>
      <w:r>
        <w:rPr>
          <w:rFonts w:hint="eastAsia" w:ascii="宋体" w:hAnsi="宋体" w:eastAsia="宋体" w:cs="宋体"/>
          <w:kern w:val="0"/>
          <w:sz w:val="32"/>
          <w:szCs w:val="32"/>
        </w:rPr>
        <w:t>万元，占</w:t>
      </w:r>
      <w:r>
        <w:rPr>
          <w:rFonts w:hint="default" w:ascii="仿宋_GB2312" w:hAnsi="ˎ̥" w:eastAsia="仿宋_GB2312" w:cs="仿宋_GB2312"/>
          <w:kern w:val="0"/>
          <w:sz w:val="32"/>
          <w:szCs w:val="32"/>
        </w:rPr>
        <w:t>16.4%</w:t>
      </w:r>
      <w:r>
        <w:rPr>
          <w:rFonts w:hint="eastAsia" w:ascii="宋体" w:hAnsi="宋体" w:eastAsia="宋体" w:cs="宋体"/>
          <w:kern w:val="0"/>
          <w:sz w:val="32"/>
          <w:szCs w:val="32"/>
        </w:rPr>
        <w:t>。具体情况如下：</w:t>
      </w:r>
    </w:p>
    <w:p>
      <w:pPr>
        <w:spacing w:before="0" w:beforeAutospacing="1" w:after="0" w:afterAutospacing="1"/>
        <w:ind w:left="0" w:firstLine="643" w:firstLineChars="200"/>
        <w:rPr>
          <w:rFonts w:hint="default" w:ascii="仿宋_GB2312" w:hAnsi="ˎ̥" w:eastAsia="仿宋_GB2312" w:cs="仿宋_GB2312"/>
          <w:kern w:val="0"/>
          <w:sz w:val="32"/>
          <w:szCs w:val="32"/>
        </w:rPr>
      </w:pPr>
      <w:r>
        <w:rPr>
          <w:rFonts w:hint="default" w:ascii="仿宋_GB2312" w:hAnsi="ˎ̥" w:eastAsia="仿宋_GB2312" w:cs="仿宋_GB2312"/>
          <w:b/>
          <w:bCs/>
          <w:kern w:val="0"/>
          <w:sz w:val="32"/>
          <w:szCs w:val="32"/>
        </w:rPr>
        <w:t>1.</w:t>
      </w:r>
      <w:r>
        <w:rPr>
          <w:rFonts w:hint="eastAsia" w:ascii="宋体" w:hAnsi="宋体" w:eastAsia="宋体" w:cs="宋体"/>
          <w:b/>
          <w:bCs/>
          <w:kern w:val="0"/>
          <w:sz w:val="32"/>
          <w:szCs w:val="32"/>
        </w:rPr>
        <w:t>因公出国（境）费</w:t>
      </w:r>
      <w:r>
        <w:rPr>
          <w:rFonts w:hint="eastAsia" w:ascii="宋体" w:hAnsi="宋体" w:eastAsia="宋体" w:cs="宋体"/>
          <w:kern w:val="0"/>
          <w:sz w:val="32"/>
          <w:szCs w:val="32"/>
        </w:rPr>
        <w:t>支出</w:t>
      </w:r>
      <w:r>
        <w:rPr>
          <w:rFonts w:hint="default" w:ascii="仿宋_GB2312" w:hAnsi="宋体" w:eastAsia="仿宋_GB2312" w:cs="仿宋_GB2312"/>
          <w:kern w:val="0"/>
          <w:sz w:val="32"/>
          <w:szCs w:val="32"/>
        </w:rPr>
        <w:t xml:space="preserve">0.00 </w:t>
      </w:r>
      <w:r>
        <w:rPr>
          <w:rFonts w:hint="eastAsia" w:ascii="宋体" w:hAnsi="宋体" w:eastAsia="宋体" w:cs="宋体"/>
          <w:kern w:val="0"/>
          <w:sz w:val="32"/>
          <w:szCs w:val="32"/>
        </w:rPr>
        <w:t>万元。全年安排因公出国（境）团组</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个，因公出国（境）</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人次。开支内容包括：</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0</w:t>
      </w:r>
      <w:r>
        <w:rPr>
          <w:rFonts w:hint="eastAsia" w:ascii="宋体" w:hAnsi="宋体" w:eastAsia="宋体" w:cs="宋体"/>
          <w:kern w:val="0"/>
          <w:sz w:val="32"/>
          <w:szCs w:val="32"/>
        </w:rPr>
        <w:t>支出万元。主要用于无出国（境）支出。</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因公出国（境）费支出决算比预算数增加（减少）</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万元，增长（下降）</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。主要原因是国（境）外疫情严重，只能线上教育教学交流。</w:t>
      </w:r>
    </w:p>
    <w:p>
      <w:pPr>
        <w:spacing w:before="0" w:beforeAutospacing="1" w:after="0" w:afterAutospacing="1"/>
        <w:rPr>
          <w:rFonts w:hint="default" w:ascii="仿宋_GB2312" w:hAnsi="ˎ̥" w:eastAsia="仿宋_GB2312" w:cs="仿宋_GB2312"/>
          <w:kern w:val="0"/>
          <w:sz w:val="32"/>
          <w:szCs w:val="32"/>
        </w:rPr>
      </w:pPr>
      <w:r>
        <w:rPr>
          <w:rFonts w:hint="default" w:ascii="仿宋_GB2312" w:hAnsi="ˎ̥" w:eastAsia="仿宋_GB2312" w:cs="仿宋_GB2312"/>
          <w:b/>
          <w:bCs/>
          <w:kern w:val="0"/>
          <w:sz w:val="32"/>
          <w:szCs w:val="32"/>
        </w:rPr>
        <w:t xml:space="preserve">   2.</w:t>
      </w:r>
      <w:r>
        <w:rPr>
          <w:rFonts w:hint="eastAsia" w:ascii="宋体" w:hAnsi="宋体" w:eastAsia="宋体" w:cs="宋体"/>
          <w:b/>
          <w:bCs/>
          <w:kern w:val="0"/>
          <w:sz w:val="32"/>
          <w:szCs w:val="32"/>
        </w:rPr>
        <w:t>公务用车购置及运行维护费支出</w:t>
      </w:r>
      <w:r>
        <w:rPr>
          <w:rFonts w:hint="default" w:ascii="仿宋_GB2312" w:hAnsi="宋体" w:eastAsia="仿宋_GB2312" w:cs="仿宋_GB2312"/>
          <w:kern w:val="0"/>
          <w:sz w:val="32"/>
          <w:szCs w:val="32"/>
        </w:rPr>
        <w:t>3.16</w:t>
      </w:r>
      <w:r>
        <w:rPr>
          <w:rFonts w:hint="eastAsia" w:ascii="宋体" w:hAnsi="宋体" w:eastAsia="宋体" w:cs="宋体"/>
          <w:kern w:val="0"/>
          <w:sz w:val="32"/>
          <w:szCs w:val="32"/>
        </w:rPr>
        <w:t>万元。其中：</w:t>
      </w:r>
    </w:p>
    <w:p>
      <w:pPr>
        <w:spacing w:before="0" w:beforeAutospacing="1" w:after="0" w:afterAutospacing="1"/>
        <w:ind w:left="0" w:firstLine="643" w:firstLineChars="200"/>
        <w:rPr>
          <w:rFonts w:hint="default" w:ascii="仿宋_GB2312" w:hAnsi="ˎ̥" w:eastAsia="仿宋_GB2312" w:cs="仿宋_GB2312"/>
          <w:kern w:val="0"/>
          <w:sz w:val="32"/>
          <w:szCs w:val="32"/>
        </w:rPr>
      </w:pPr>
      <w:r>
        <w:rPr>
          <w:rFonts w:hint="eastAsia" w:ascii="宋体" w:hAnsi="宋体" w:eastAsia="宋体" w:cs="宋体"/>
          <w:b/>
          <w:bCs/>
          <w:kern w:val="0"/>
          <w:sz w:val="32"/>
          <w:szCs w:val="32"/>
        </w:rPr>
        <w:t>公务用车购置支出</w:t>
      </w:r>
      <w:r>
        <w:rPr>
          <w:rFonts w:hint="default" w:ascii="仿宋_GB2312" w:hAnsi="宋体" w:eastAsia="仿宋_GB2312" w:cs="仿宋_GB2312"/>
          <w:kern w:val="0"/>
          <w:sz w:val="32"/>
          <w:szCs w:val="32"/>
        </w:rPr>
        <w:t>0.00</w:t>
      </w:r>
      <w:r>
        <w:rPr>
          <w:rFonts w:hint="eastAsia" w:ascii="宋体" w:hAnsi="宋体" w:eastAsia="宋体" w:cs="宋体"/>
          <w:kern w:val="0"/>
          <w:sz w:val="32"/>
          <w:szCs w:val="32"/>
        </w:rPr>
        <w:t>万元，全年购置公务用车</w:t>
      </w:r>
      <w:r>
        <w:rPr>
          <w:rFonts w:hint="default" w:ascii="仿宋_GB2312" w:hAnsi="ˎ̥" w:eastAsia="仿宋_GB2312" w:cs="仿宋_GB2312"/>
          <w:kern w:val="0"/>
          <w:sz w:val="32"/>
          <w:szCs w:val="32"/>
        </w:rPr>
        <w:t>0</w:t>
      </w:r>
      <w:r>
        <w:rPr>
          <w:rFonts w:hint="eastAsia" w:ascii="宋体" w:hAnsi="宋体" w:eastAsia="宋体" w:cs="宋体"/>
          <w:kern w:val="0"/>
          <w:sz w:val="32"/>
          <w:szCs w:val="32"/>
        </w:rPr>
        <w:t>辆，年末公务用车保有量</w:t>
      </w:r>
      <w:r>
        <w:rPr>
          <w:rFonts w:hint="default" w:ascii="仿宋_GB2312" w:hAnsi="ˎ̥" w:eastAsia="仿宋_GB2312" w:cs="仿宋_GB2312"/>
          <w:kern w:val="0"/>
          <w:sz w:val="32"/>
          <w:szCs w:val="32"/>
        </w:rPr>
        <w:t>2</w:t>
      </w:r>
      <w:r>
        <w:rPr>
          <w:rFonts w:hint="eastAsia" w:ascii="宋体" w:hAnsi="宋体" w:eastAsia="宋体" w:cs="宋体"/>
          <w:kern w:val="0"/>
          <w:sz w:val="32"/>
          <w:szCs w:val="32"/>
        </w:rPr>
        <w:t>辆。</w:t>
      </w:r>
    </w:p>
    <w:p>
      <w:pPr>
        <w:spacing w:before="0" w:beforeAutospacing="1" w:after="0" w:afterAutospacing="1"/>
        <w:ind w:left="0" w:firstLine="643" w:firstLineChars="200"/>
        <w:rPr>
          <w:rFonts w:hint="default" w:ascii="仿宋_GB2312" w:hAnsi="ˎ̥" w:eastAsia="仿宋_GB2312" w:cs="仿宋_GB2312"/>
          <w:kern w:val="0"/>
          <w:sz w:val="32"/>
          <w:szCs w:val="32"/>
        </w:rPr>
      </w:pPr>
      <w:r>
        <w:rPr>
          <w:rFonts w:hint="eastAsia" w:ascii="宋体" w:hAnsi="宋体" w:eastAsia="宋体" w:cs="宋体"/>
          <w:b/>
          <w:bCs/>
          <w:kern w:val="0"/>
          <w:sz w:val="32"/>
          <w:szCs w:val="32"/>
        </w:rPr>
        <w:t>公务用车运行维护费支出</w:t>
      </w:r>
      <w:r>
        <w:rPr>
          <w:rFonts w:hint="default" w:ascii="仿宋_GB2312" w:hAnsi="宋体" w:eastAsia="仿宋_GB2312" w:cs="仿宋_GB2312"/>
          <w:kern w:val="0"/>
          <w:sz w:val="32"/>
          <w:szCs w:val="32"/>
        </w:rPr>
        <w:t>3.16</w:t>
      </w:r>
      <w:r>
        <w:rPr>
          <w:rFonts w:hint="eastAsia" w:ascii="宋体" w:hAnsi="宋体" w:eastAsia="宋体" w:cs="宋体"/>
          <w:kern w:val="0"/>
          <w:sz w:val="32"/>
          <w:szCs w:val="32"/>
        </w:rPr>
        <w:t>万元，主要用于学校教职工公务用车活动。</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公务用车购置及运行费支出决算数比预算数增加</w:t>
      </w:r>
      <w:r>
        <w:rPr>
          <w:rFonts w:hint="default" w:ascii="仿宋_GB2312" w:hAnsi="ˎ̥" w:eastAsia="仿宋_GB2312" w:cs="仿宋_GB2312"/>
          <w:kern w:val="0"/>
          <w:sz w:val="32"/>
          <w:szCs w:val="32"/>
        </w:rPr>
        <w:t>0.26</w:t>
      </w:r>
      <w:r>
        <w:rPr>
          <w:rFonts w:hint="eastAsia" w:ascii="宋体" w:hAnsi="宋体" w:eastAsia="宋体" w:cs="宋体"/>
          <w:kern w:val="0"/>
          <w:sz w:val="32"/>
          <w:szCs w:val="32"/>
        </w:rPr>
        <w:t>万元，增长</w:t>
      </w:r>
      <w:r>
        <w:rPr>
          <w:rFonts w:hint="default" w:ascii="仿宋_GB2312" w:hAnsi="ˎ̥" w:eastAsia="仿宋_GB2312" w:cs="仿宋_GB2312"/>
          <w:kern w:val="0"/>
          <w:sz w:val="32"/>
          <w:szCs w:val="32"/>
        </w:rPr>
        <w:t>8.97%</w:t>
      </w:r>
      <w:r>
        <w:rPr>
          <w:rFonts w:hint="eastAsia" w:ascii="宋体" w:hAnsi="宋体" w:eastAsia="宋体" w:cs="宋体"/>
          <w:kern w:val="0"/>
          <w:sz w:val="32"/>
          <w:szCs w:val="32"/>
        </w:rPr>
        <w:t>。主要原因是教职工公务用车往返府城美伦校区交流活动次数增多。</w:t>
      </w:r>
    </w:p>
    <w:p>
      <w:pPr>
        <w:spacing w:before="0" w:beforeAutospacing="1" w:after="0" w:afterAutospacing="1"/>
        <w:rPr>
          <w:rFonts w:hint="default" w:ascii="仿宋_GB2312" w:hAnsi="ˎ̥" w:eastAsia="仿宋_GB2312" w:cs="仿宋_GB2312"/>
          <w:kern w:val="0"/>
          <w:sz w:val="32"/>
          <w:szCs w:val="32"/>
        </w:rPr>
      </w:pPr>
      <w:r>
        <w:rPr>
          <w:rFonts w:hint="default" w:ascii="仿宋_GB2312" w:hAnsi="ˎ̥" w:eastAsia="仿宋_GB2312" w:cs="仿宋_GB2312"/>
          <w:b/>
          <w:bCs/>
          <w:kern w:val="0"/>
          <w:sz w:val="32"/>
          <w:szCs w:val="32"/>
        </w:rPr>
        <w:t xml:space="preserve">    3.</w:t>
      </w:r>
      <w:r>
        <w:rPr>
          <w:rFonts w:hint="eastAsia" w:ascii="宋体" w:hAnsi="宋体" w:eastAsia="宋体" w:cs="宋体"/>
          <w:b/>
          <w:bCs/>
          <w:kern w:val="0"/>
          <w:sz w:val="32"/>
          <w:szCs w:val="32"/>
        </w:rPr>
        <w:t>公务接待费支出</w:t>
      </w:r>
      <w:r>
        <w:rPr>
          <w:rFonts w:hint="default" w:ascii="仿宋_GB2312" w:hAnsi="宋体" w:eastAsia="仿宋_GB2312" w:cs="仿宋_GB2312"/>
          <w:kern w:val="0"/>
          <w:sz w:val="32"/>
          <w:szCs w:val="32"/>
        </w:rPr>
        <w:t>0.62</w:t>
      </w:r>
      <w:r>
        <w:rPr>
          <w:rFonts w:hint="eastAsia" w:ascii="宋体" w:hAnsi="宋体" w:eastAsia="宋体" w:cs="宋体"/>
          <w:kern w:val="0"/>
          <w:sz w:val="32"/>
          <w:szCs w:val="32"/>
        </w:rPr>
        <w:t>万元，其中：</w:t>
      </w:r>
    </w:p>
    <w:p>
      <w:pPr>
        <w:spacing w:before="0" w:beforeAutospacing="1" w:after="0" w:afterAutospacing="1"/>
        <w:ind w:left="0" w:firstLine="643" w:firstLineChars="200"/>
        <w:rPr>
          <w:rFonts w:hint="default" w:ascii="仿宋_GB2312" w:hAnsi="ˎ̥" w:eastAsia="仿宋_GB2312" w:cs="仿宋_GB2312"/>
          <w:kern w:val="0"/>
          <w:sz w:val="32"/>
          <w:szCs w:val="32"/>
        </w:rPr>
      </w:pPr>
      <w:r>
        <w:rPr>
          <w:rFonts w:hint="eastAsia" w:ascii="宋体" w:hAnsi="宋体" w:eastAsia="宋体" w:cs="宋体"/>
          <w:b/>
          <w:bCs/>
          <w:kern w:val="0"/>
          <w:sz w:val="32"/>
          <w:szCs w:val="32"/>
        </w:rPr>
        <w:t>国内接待费</w:t>
      </w:r>
      <w:r>
        <w:rPr>
          <w:rFonts w:hint="eastAsia" w:ascii="宋体" w:hAnsi="宋体" w:eastAsia="宋体" w:cs="宋体"/>
          <w:kern w:val="0"/>
          <w:sz w:val="32"/>
          <w:szCs w:val="32"/>
        </w:rPr>
        <w:t>支出</w:t>
      </w:r>
      <w:r>
        <w:rPr>
          <w:rFonts w:hint="default" w:ascii="仿宋_GB2312" w:hAnsi="ˎ̥" w:eastAsia="仿宋_GB2312" w:cs="仿宋_GB2312"/>
          <w:kern w:val="0"/>
          <w:sz w:val="32"/>
          <w:szCs w:val="32"/>
        </w:rPr>
        <w:t>0.62</w:t>
      </w:r>
      <w:r>
        <w:rPr>
          <w:rFonts w:hint="eastAsia" w:ascii="宋体" w:hAnsi="宋体" w:eastAsia="宋体" w:cs="宋体"/>
          <w:kern w:val="0"/>
          <w:sz w:val="32"/>
          <w:szCs w:val="32"/>
        </w:rPr>
        <w:t>万元，国内公务接待</w:t>
      </w:r>
      <w:r>
        <w:rPr>
          <w:rFonts w:hint="default" w:ascii="仿宋_GB2312" w:hAnsi="ˎ̥" w:eastAsia="仿宋_GB2312" w:cs="仿宋_GB2312"/>
          <w:kern w:val="0"/>
          <w:sz w:val="32"/>
          <w:szCs w:val="32"/>
        </w:rPr>
        <w:t>9</w:t>
      </w:r>
      <w:r>
        <w:rPr>
          <w:rFonts w:hint="eastAsia" w:ascii="宋体" w:hAnsi="宋体" w:eastAsia="宋体" w:cs="宋体"/>
          <w:kern w:val="0"/>
          <w:sz w:val="32"/>
          <w:szCs w:val="32"/>
        </w:rPr>
        <w:t>批次，接待</w:t>
      </w:r>
      <w:r>
        <w:rPr>
          <w:rFonts w:hint="default" w:ascii="仿宋_GB2312" w:hAnsi="ˎ̥" w:eastAsia="仿宋_GB2312" w:cs="仿宋_GB2312"/>
          <w:kern w:val="0"/>
          <w:sz w:val="32"/>
          <w:szCs w:val="32"/>
        </w:rPr>
        <w:t>156</w:t>
      </w:r>
      <w:r>
        <w:rPr>
          <w:rFonts w:hint="eastAsia" w:ascii="宋体" w:hAnsi="宋体" w:eastAsia="宋体" w:cs="宋体"/>
          <w:kern w:val="0"/>
          <w:sz w:val="32"/>
          <w:szCs w:val="32"/>
        </w:rPr>
        <w:t>人次；主要用于中高考监考老师、特长生监考老师、校庆活动、各大院校来我校招生、军训教官等人员的接待费。</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国（境）外接待费支出</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万元，国（境）外公务接待</w:t>
      </w:r>
      <w:r>
        <w:rPr>
          <w:rFonts w:hint="default" w:ascii="仿宋_GB2312" w:hAnsi="ˎ̥" w:eastAsia="仿宋_GB2312" w:cs="仿宋_GB2312"/>
          <w:kern w:val="0"/>
          <w:sz w:val="32"/>
          <w:szCs w:val="32"/>
        </w:rPr>
        <w:t>0</w:t>
      </w:r>
      <w:r>
        <w:rPr>
          <w:rFonts w:hint="eastAsia" w:ascii="宋体" w:hAnsi="宋体" w:eastAsia="宋体" w:cs="宋体"/>
          <w:kern w:val="0"/>
          <w:sz w:val="32"/>
          <w:szCs w:val="32"/>
        </w:rPr>
        <w:t>批次，接待</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人次；主要用于无国（境）外接待。</w:t>
      </w:r>
    </w:p>
    <w:p>
      <w:pPr>
        <w:spacing w:before="0" w:beforeAutospacing="1" w:after="0" w:afterAutospacing="1"/>
        <w:ind w:left="0" w:firstLine="640" w:firstLineChars="200"/>
        <w:rPr>
          <w:rFonts w:hint="eastAsia" w:ascii="黑体" w:hAnsi="宋体" w:eastAsia="黑体" w:cs="黑体"/>
          <w:kern w:val="0"/>
          <w:sz w:val="32"/>
          <w:szCs w:val="32"/>
        </w:rPr>
      </w:pPr>
      <w:r>
        <w:rPr>
          <w:rFonts w:hint="eastAsia" w:ascii="宋体" w:hAnsi="宋体" w:eastAsia="宋体" w:cs="宋体"/>
          <w:kern w:val="0"/>
          <w:sz w:val="32"/>
          <w:szCs w:val="32"/>
        </w:rPr>
        <w:t>公务接待费支出决算数比预算数减少</w:t>
      </w:r>
      <w:r>
        <w:rPr>
          <w:rFonts w:hint="default" w:ascii="仿宋_GB2312" w:hAnsi="ˎ̥" w:eastAsia="仿宋_GB2312" w:cs="仿宋_GB2312"/>
          <w:kern w:val="0"/>
          <w:sz w:val="32"/>
          <w:szCs w:val="32"/>
        </w:rPr>
        <w:t>15.38</w:t>
      </w:r>
      <w:r>
        <w:rPr>
          <w:rFonts w:hint="eastAsia" w:ascii="宋体" w:hAnsi="宋体" w:eastAsia="宋体" w:cs="宋体"/>
          <w:kern w:val="0"/>
          <w:sz w:val="32"/>
          <w:szCs w:val="32"/>
        </w:rPr>
        <w:t>万元，下降</w:t>
      </w:r>
      <w:r>
        <w:rPr>
          <w:rFonts w:hint="default" w:ascii="仿宋_GB2312" w:hAnsi="ˎ̥" w:eastAsia="仿宋_GB2312" w:cs="仿宋_GB2312"/>
          <w:kern w:val="0"/>
          <w:sz w:val="32"/>
          <w:szCs w:val="32"/>
        </w:rPr>
        <w:t>96.13%</w:t>
      </w:r>
      <w:r>
        <w:rPr>
          <w:rFonts w:hint="eastAsia" w:ascii="宋体" w:hAnsi="宋体" w:eastAsia="宋体" w:cs="宋体"/>
          <w:kern w:val="0"/>
          <w:sz w:val="32"/>
          <w:szCs w:val="32"/>
        </w:rPr>
        <w:t>。主要原因是国（境）内外疫情严重，线下交流减少致使接待费降低。</w:t>
      </w:r>
    </w:p>
    <w:p>
      <w:pPr>
        <w:autoSpaceDE w:val="0"/>
        <w:autoSpaceDN/>
        <w:spacing w:before="0" w:beforeAutospacing="1" w:after="0" w:afterAutospacing="1" w:line="560" w:lineRule="exact"/>
        <w:ind w:left="0" w:firstLine="640" w:firstLineChars="200"/>
        <w:rPr>
          <w:rFonts w:hint="eastAsia" w:ascii="黑体" w:hAnsi="宋体" w:eastAsia="黑体" w:cs="黑体"/>
          <w:kern w:val="0"/>
          <w:sz w:val="32"/>
          <w:szCs w:val="32"/>
        </w:rPr>
      </w:pPr>
      <w:r>
        <w:rPr>
          <w:rFonts w:hint="eastAsia" w:ascii="黑体" w:hAnsi="宋体" w:eastAsia="黑体" w:cs="黑体"/>
          <w:kern w:val="0"/>
          <w:sz w:val="32"/>
          <w:szCs w:val="32"/>
        </w:rPr>
        <w:t>十、预算绩效情况说明。</w:t>
      </w:r>
    </w:p>
    <w:p>
      <w:pPr>
        <w:autoSpaceDE w:val="0"/>
        <w:autoSpaceDN/>
        <w:spacing w:before="0" w:beforeAutospacing="1" w:after="0" w:afterAutospacing="1" w:line="560" w:lineRule="exact"/>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（一）绩效管理工作开展情况。</w:t>
      </w:r>
    </w:p>
    <w:p>
      <w:pPr>
        <w:autoSpaceDE w:val="0"/>
        <w:autoSpaceDN/>
        <w:spacing w:before="0" w:beforeAutospacing="1" w:after="0" w:afterAutospacing="1" w:line="560" w:lineRule="exact"/>
        <w:ind w:left="0" w:firstLine="640" w:firstLineChars="200"/>
        <w:rPr>
          <w:rFonts w:hint="default" w:ascii="仿宋_GB2312" w:hAnsi="宋体" w:eastAsia="仿宋_GB2312" w:cs="仿宋_GB2312"/>
          <w:kern w:val="0"/>
          <w:sz w:val="32"/>
          <w:szCs w:val="32"/>
        </w:rPr>
      </w:pPr>
      <w:r>
        <w:rPr>
          <w:rFonts w:hint="eastAsia" w:ascii="宋体" w:hAnsi="宋体" w:eastAsia="宋体" w:cs="宋体"/>
          <w:kern w:val="0"/>
          <w:sz w:val="32"/>
          <w:szCs w:val="32"/>
        </w:rPr>
        <w:t>根据预算管理要求，我校组织对</w:t>
      </w:r>
      <w:r>
        <w:rPr>
          <w:rFonts w:hint="default" w:ascii="仿宋_GB2312" w:hAnsi="宋体" w:eastAsia="仿宋_GB2312" w:cs="仿宋_GB2312"/>
          <w:kern w:val="0"/>
          <w:sz w:val="32"/>
          <w:szCs w:val="32"/>
        </w:rPr>
        <w:t>2022</w:t>
      </w:r>
      <w:r>
        <w:rPr>
          <w:rFonts w:hint="eastAsia" w:ascii="宋体" w:hAnsi="宋体" w:eastAsia="宋体" w:cs="宋体"/>
          <w:kern w:val="0"/>
          <w:sz w:val="32"/>
          <w:szCs w:val="32"/>
        </w:rPr>
        <w:t>年度一般公共预算项目</w:t>
      </w:r>
      <w:r>
        <w:rPr>
          <w:rFonts w:hint="eastAsia" w:ascii="宋体" w:hAnsi="宋体" w:eastAsia="宋体" w:cs="宋体"/>
          <w:color w:val="000000"/>
          <w:kern w:val="0"/>
          <w:sz w:val="32"/>
          <w:szCs w:val="32"/>
        </w:rPr>
        <w:t>支出全面开展绩效自评。其中，自评项目</w:t>
      </w:r>
      <w:r>
        <w:rPr>
          <w:rFonts w:hint="default" w:ascii="仿宋_GB2312" w:hAnsi="宋体" w:eastAsia="仿宋_GB2312" w:cs="仿宋_GB2312"/>
          <w:color w:val="000000"/>
          <w:kern w:val="0"/>
          <w:sz w:val="32"/>
          <w:szCs w:val="32"/>
        </w:rPr>
        <w:t>12</w:t>
      </w:r>
      <w:r>
        <w:rPr>
          <w:rFonts w:hint="eastAsia" w:ascii="宋体" w:hAnsi="宋体" w:eastAsia="宋体" w:cs="宋体"/>
          <w:color w:val="000000"/>
          <w:kern w:val="0"/>
          <w:sz w:val="32"/>
          <w:szCs w:val="32"/>
        </w:rPr>
        <w:t>个，共涉及资金</w:t>
      </w:r>
      <w:r>
        <w:rPr>
          <w:rFonts w:hint="default" w:ascii="仿宋_GB2312" w:hAnsi="宋体" w:eastAsia="仿宋_GB2312" w:cs="仿宋_GB2312"/>
          <w:color w:val="000000"/>
          <w:kern w:val="0"/>
          <w:sz w:val="32"/>
          <w:szCs w:val="32"/>
        </w:rPr>
        <w:t>3727.43</w:t>
      </w:r>
      <w:r>
        <w:rPr>
          <w:rFonts w:hint="eastAsia" w:ascii="宋体" w:hAnsi="宋体" w:eastAsia="宋体" w:cs="宋体"/>
          <w:color w:val="000000"/>
          <w:kern w:val="0"/>
          <w:sz w:val="32"/>
          <w:szCs w:val="32"/>
        </w:rPr>
        <w:t>万元，占一般公共预算项目支出总额的</w:t>
      </w:r>
      <w:r>
        <w:rPr>
          <w:rFonts w:hint="default" w:ascii="仿宋_GB2312" w:hAnsi="宋体" w:eastAsia="仿宋_GB2312" w:cs="仿宋_GB2312"/>
          <w:color w:val="000000"/>
          <w:kern w:val="0"/>
          <w:sz w:val="32"/>
          <w:szCs w:val="32"/>
        </w:rPr>
        <w:t>85.11%</w:t>
      </w:r>
      <w:r>
        <w:rPr>
          <w:rFonts w:hint="eastAsia" w:ascii="宋体" w:hAnsi="宋体" w:eastAsia="宋体" w:cs="宋体"/>
          <w:color w:val="000000"/>
          <w:kern w:val="0"/>
          <w:sz w:val="32"/>
          <w:szCs w:val="32"/>
        </w:rPr>
        <w:t>。组织对</w:t>
      </w:r>
      <w:r>
        <w:rPr>
          <w:rFonts w:hint="default" w:ascii="仿宋_GB2312" w:hAnsi="宋体" w:eastAsia="仿宋_GB2312" w:cs="仿宋_GB2312"/>
          <w:color w:val="000000"/>
          <w:kern w:val="0"/>
          <w:sz w:val="32"/>
          <w:szCs w:val="32"/>
        </w:rPr>
        <w:t>2022</w:t>
      </w:r>
      <w:r>
        <w:rPr>
          <w:rFonts w:hint="eastAsia" w:ascii="宋体" w:hAnsi="宋体" w:eastAsia="宋体" w:cs="宋体"/>
          <w:color w:val="000000"/>
          <w:kern w:val="0"/>
          <w:sz w:val="32"/>
          <w:szCs w:val="32"/>
        </w:rPr>
        <w:t>年度</w:t>
      </w:r>
      <w:r>
        <w:rPr>
          <w:rFonts w:hint="default" w:ascii="仿宋_GB2312" w:hAnsi="宋体" w:eastAsia="仿宋_GB2312" w:cs="仿宋_GB2312"/>
          <w:color w:val="000000"/>
          <w:kern w:val="0"/>
          <w:sz w:val="32"/>
          <w:szCs w:val="32"/>
        </w:rPr>
        <w:t>0</w:t>
      </w:r>
      <w:r>
        <w:rPr>
          <w:rFonts w:hint="eastAsia" w:ascii="宋体" w:hAnsi="宋体" w:eastAsia="宋体" w:cs="宋体"/>
          <w:color w:val="000000"/>
          <w:kern w:val="0"/>
          <w:sz w:val="32"/>
          <w:szCs w:val="32"/>
        </w:rPr>
        <w:t>个政府性基金预算项目开展绩效自评，共涉及资金</w:t>
      </w:r>
      <w:r>
        <w:rPr>
          <w:rFonts w:hint="default" w:ascii="仿宋_GB2312" w:hAnsi="宋体" w:eastAsia="仿宋_GB2312" w:cs="仿宋_GB2312"/>
          <w:color w:val="000000"/>
          <w:kern w:val="0"/>
          <w:sz w:val="32"/>
          <w:szCs w:val="32"/>
        </w:rPr>
        <w:t>0</w:t>
      </w:r>
      <w:r>
        <w:rPr>
          <w:rFonts w:hint="eastAsia" w:ascii="宋体" w:hAnsi="宋体" w:eastAsia="宋体" w:cs="宋体"/>
          <w:color w:val="000000"/>
          <w:kern w:val="0"/>
          <w:sz w:val="32"/>
          <w:szCs w:val="32"/>
        </w:rPr>
        <w:t>万元，占政府性基金预算项目支出总额的</w:t>
      </w:r>
      <w:r>
        <w:rPr>
          <w:rFonts w:hint="default" w:ascii="仿宋_GB2312" w:hAnsi="宋体" w:eastAsia="仿宋_GB2312" w:cs="仿宋_GB2312"/>
          <w:color w:val="000000"/>
          <w:kern w:val="0"/>
          <w:sz w:val="32"/>
          <w:szCs w:val="32"/>
        </w:rPr>
        <w:t>0%</w:t>
      </w:r>
      <w:r>
        <w:rPr>
          <w:rFonts w:hint="eastAsia" w:ascii="宋体" w:hAnsi="宋体" w:eastAsia="宋体" w:cs="宋体"/>
          <w:color w:val="000000"/>
          <w:kern w:val="0"/>
          <w:sz w:val="32"/>
          <w:szCs w:val="32"/>
        </w:rPr>
        <w:t>。组织对</w:t>
      </w:r>
      <w:r>
        <w:rPr>
          <w:rFonts w:hint="default" w:ascii="仿宋_GB2312" w:hAnsi="宋体" w:eastAsia="仿宋_GB2312" w:cs="仿宋_GB2312"/>
          <w:color w:val="000000"/>
          <w:kern w:val="0"/>
          <w:sz w:val="32"/>
          <w:szCs w:val="32"/>
        </w:rPr>
        <w:t>2022</w:t>
      </w:r>
      <w:r>
        <w:rPr>
          <w:rFonts w:hint="eastAsia" w:ascii="宋体" w:hAnsi="宋体" w:eastAsia="宋体" w:cs="宋体"/>
          <w:color w:val="000000"/>
          <w:kern w:val="0"/>
          <w:sz w:val="32"/>
          <w:szCs w:val="32"/>
        </w:rPr>
        <w:t>年度</w:t>
      </w:r>
      <w:r>
        <w:rPr>
          <w:rFonts w:hint="default" w:ascii="仿宋_GB2312" w:hAnsi="宋体" w:eastAsia="仿宋_GB2312" w:cs="仿宋_GB2312"/>
          <w:color w:val="000000"/>
          <w:kern w:val="0"/>
          <w:sz w:val="32"/>
          <w:szCs w:val="32"/>
        </w:rPr>
        <w:t>0</w:t>
      </w:r>
      <w:r>
        <w:rPr>
          <w:rFonts w:hint="eastAsia" w:ascii="宋体" w:hAnsi="宋体" w:eastAsia="宋体" w:cs="宋体"/>
          <w:color w:val="000000"/>
          <w:kern w:val="0"/>
          <w:sz w:val="32"/>
          <w:szCs w:val="32"/>
        </w:rPr>
        <w:t>个</w:t>
      </w:r>
      <w:r>
        <w:rPr>
          <w:rFonts w:hint="eastAsia" w:ascii="宋体" w:hAnsi="宋体" w:eastAsia="宋体" w:cs="宋体"/>
          <w:kern w:val="0"/>
          <w:sz w:val="32"/>
          <w:szCs w:val="32"/>
        </w:rPr>
        <w:t>国有资本经营预算项目开展绩效自评，共涉及资金</w:t>
      </w:r>
      <w:r>
        <w:rPr>
          <w:rFonts w:hint="default" w:ascii="仿宋_GB2312" w:hAnsi="宋体" w:eastAsia="仿宋_GB2312" w:cs="仿宋_GB2312"/>
          <w:kern w:val="0"/>
          <w:sz w:val="32"/>
          <w:szCs w:val="32"/>
        </w:rPr>
        <w:t xml:space="preserve"> 0</w:t>
      </w:r>
      <w:r>
        <w:rPr>
          <w:rFonts w:hint="eastAsia" w:ascii="宋体" w:hAnsi="宋体" w:eastAsia="宋体" w:cs="宋体"/>
          <w:kern w:val="0"/>
          <w:sz w:val="32"/>
          <w:szCs w:val="32"/>
        </w:rPr>
        <w:t>万元，占国有资本经营预算项目支出总额的</w:t>
      </w:r>
      <w:r>
        <w:rPr>
          <w:rFonts w:hint="default" w:ascii="仿宋_GB2312" w:hAnsi="宋体" w:eastAsia="仿宋_GB2312" w:cs="仿宋_GB2312"/>
          <w:kern w:val="0"/>
          <w:sz w:val="32"/>
          <w:szCs w:val="32"/>
        </w:rPr>
        <w:t>0%</w:t>
      </w:r>
      <w:r>
        <w:rPr>
          <w:rFonts w:hint="eastAsia" w:ascii="宋体" w:hAnsi="宋体" w:eastAsia="宋体" w:cs="宋体"/>
          <w:kern w:val="0"/>
          <w:sz w:val="32"/>
          <w:szCs w:val="32"/>
        </w:rPr>
        <w:t>。</w:t>
      </w:r>
    </w:p>
    <w:p>
      <w:pPr>
        <w:numPr>
          <w:ilvl w:val="0"/>
          <w:numId w:val="2"/>
        </w:numPr>
        <w:autoSpaceDE w:val="0"/>
        <w:autoSpaceDN/>
        <w:spacing w:before="0" w:beforeAutospacing="1" w:after="0" w:afterAutospacing="1" w:line="560" w:lineRule="exact"/>
        <w:ind w:left="0" w:firstLine="640" w:firstLineChars="200"/>
        <w:rPr>
          <w:rFonts w:hint="default" w:ascii="仿宋_GB2312" w:hAnsi="宋体" w:eastAsia="仿宋_GB2312" w:cs="仿宋_GB2312"/>
          <w:kern w:val="0"/>
          <w:sz w:val="32"/>
          <w:szCs w:val="32"/>
        </w:rPr>
      </w:pPr>
      <w:r>
        <w:rPr>
          <w:rFonts w:hint="eastAsia" w:ascii="宋体" w:hAnsi="宋体" w:eastAsia="宋体" w:cs="宋体"/>
          <w:kern w:val="0"/>
          <w:sz w:val="32"/>
          <w:szCs w:val="32"/>
        </w:rPr>
        <w:t>部门决算中项目绩效自评结果</w:t>
      </w:r>
    </w:p>
    <w:p>
      <w:pPr>
        <w:autoSpaceDE w:val="0"/>
        <w:autoSpaceDN/>
        <w:spacing w:before="0" w:beforeAutospacing="1" w:after="0" w:afterAutospacing="1" w:line="560" w:lineRule="exact"/>
        <w:ind w:left="0" w:firstLine="640" w:firstLineChars="200"/>
        <w:rPr>
          <w:rFonts w:hint="default" w:ascii="仿宋_GB2312" w:hAnsi="宋体" w:eastAsia="仿宋_GB2312" w:cs="仿宋_GB2312"/>
          <w:kern w:val="0"/>
          <w:sz w:val="32"/>
          <w:szCs w:val="32"/>
        </w:rPr>
      </w:pPr>
      <w:r>
        <w:rPr>
          <w:rFonts w:hint="eastAsia" w:ascii="宋体" w:hAnsi="宋体" w:eastAsia="宋体" w:cs="宋体"/>
          <w:kern w:val="0"/>
          <w:sz w:val="32"/>
          <w:szCs w:val="32"/>
        </w:rPr>
        <w:t>我校在单位决算中反映的“校园用电配电改造项目”、“海南中学美伦校区后勤保障服务项目”、“事业运行”、“美伦校区校园文化项目”、“高中部实验室项目”等重点项目绩效自评结果和绩效自评报告情况详见附件</w:t>
      </w:r>
      <w:r>
        <w:rPr>
          <w:rFonts w:hint="default" w:ascii="仿宋_GB2312" w:eastAsia="仿宋_GB2312" w:cs="仿宋_GB2312"/>
          <w:kern w:val="0"/>
          <w:sz w:val="32"/>
          <w:szCs w:val="32"/>
        </w:rPr>
        <w:t xml:space="preserve"> 2</w:t>
      </w:r>
      <w:r>
        <w:rPr>
          <w:rFonts w:hint="eastAsia" w:ascii="宋体" w:hAnsi="宋体" w:eastAsia="宋体" w:cs="宋体"/>
          <w:kern w:val="0"/>
          <w:sz w:val="32"/>
          <w:szCs w:val="32"/>
        </w:rPr>
        <w:t>。</w:t>
      </w:r>
    </w:p>
    <w:p>
      <w:pPr>
        <w:numPr>
          <w:ilvl w:val="0"/>
          <w:numId w:val="2"/>
        </w:numPr>
        <w:autoSpaceDE w:val="0"/>
        <w:autoSpaceDN/>
        <w:spacing w:before="0" w:beforeAutospacing="1" w:after="0" w:afterAutospacing="1" w:line="560" w:lineRule="exact"/>
        <w:ind w:left="0" w:firstLine="640" w:firstLineChars="200"/>
        <w:rPr>
          <w:rFonts w:hint="default" w:ascii="仿宋_GB2312" w:hAnsi="宋体" w:eastAsia="仿宋_GB2312" w:cs="仿宋_GB2312"/>
          <w:kern w:val="0"/>
          <w:sz w:val="32"/>
          <w:szCs w:val="32"/>
        </w:rPr>
      </w:pPr>
      <w:r>
        <w:rPr>
          <w:rFonts w:hint="eastAsia" w:ascii="宋体" w:hAnsi="宋体" w:eastAsia="宋体" w:cs="宋体"/>
          <w:kern w:val="0"/>
          <w:sz w:val="32"/>
          <w:szCs w:val="32"/>
        </w:rPr>
        <w:t>部门评价结果</w:t>
      </w:r>
    </w:p>
    <w:p>
      <w:pPr>
        <w:autoSpaceDE w:val="0"/>
        <w:autoSpaceDN/>
        <w:spacing w:before="0" w:beforeAutospacing="1" w:after="0" w:afterAutospacing="1" w:line="560" w:lineRule="exact"/>
        <w:ind w:left="0" w:firstLine="640" w:firstLineChars="200"/>
        <w:rPr>
          <w:rFonts w:hint="default" w:ascii="仿宋_GB2312" w:hAnsi="宋体" w:eastAsia="仿宋_GB2312" w:cs="仿宋_GB2312"/>
          <w:kern w:val="0"/>
          <w:sz w:val="32"/>
          <w:szCs w:val="32"/>
        </w:rPr>
      </w:pPr>
      <w:r>
        <w:rPr>
          <w:rFonts w:hint="eastAsia" w:ascii="宋体" w:hAnsi="宋体" w:eastAsia="宋体" w:cs="宋体"/>
          <w:kern w:val="0"/>
          <w:sz w:val="32"/>
          <w:szCs w:val="32"/>
        </w:rPr>
        <w:t>截至决算公开时，暂未实施部门评价。</w:t>
      </w:r>
    </w:p>
    <w:p>
      <w:pPr>
        <w:numPr>
          <w:ilvl w:val="0"/>
          <w:numId w:val="2"/>
        </w:numPr>
        <w:autoSpaceDE w:val="0"/>
        <w:autoSpaceDN/>
        <w:spacing w:before="0" w:beforeAutospacing="1" w:after="0" w:afterAutospacing="1" w:line="560" w:lineRule="exact"/>
        <w:ind w:left="0" w:firstLine="640" w:firstLineChars="200"/>
        <w:rPr>
          <w:rFonts w:hint="default" w:ascii="仿宋_GB2312" w:hAnsi="宋体" w:eastAsia="仿宋_GB2312" w:cs="仿宋_GB2312"/>
          <w:kern w:val="0"/>
          <w:sz w:val="32"/>
          <w:szCs w:val="32"/>
        </w:rPr>
      </w:pPr>
      <w:r>
        <w:rPr>
          <w:rFonts w:hint="eastAsia" w:ascii="宋体" w:hAnsi="宋体" w:eastAsia="宋体" w:cs="宋体"/>
          <w:kern w:val="0"/>
          <w:sz w:val="32"/>
          <w:szCs w:val="32"/>
        </w:rPr>
        <w:t>财政评价结果</w:t>
      </w:r>
    </w:p>
    <w:p>
      <w:pPr>
        <w:autoSpaceDE w:val="0"/>
        <w:autoSpaceDN/>
        <w:spacing w:before="0" w:beforeAutospacing="1" w:after="0" w:afterAutospacing="1" w:line="560" w:lineRule="exact"/>
        <w:ind w:left="0" w:firstLine="640" w:firstLineChars="200"/>
        <w:rPr>
          <w:rFonts w:hint="default" w:ascii="仿宋_GB2312" w:hAnsi="宋体" w:eastAsia="仿宋_GB2312" w:cs="仿宋_GB2312"/>
          <w:kern w:val="0"/>
          <w:sz w:val="32"/>
          <w:szCs w:val="32"/>
        </w:rPr>
      </w:pPr>
      <w:r>
        <w:rPr>
          <w:rFonts w:hint="eastAsia" w:ascii="宋体" w:hAnsi="宋体" w:eastAsia="宋体" w:cs="宋体"/>
          <w:kern w:val="0"/>
          <w:sz w:val="32"/>
          <w:szCs w:val="32"/>
        </w:rPr>
        <w:t>截至决算公开时，暂未实施财政评价。</w:t>
      </w:r>
    </w:p>
    <w:p>
      <w:pPr>
        <w:spacing w:before="0" w:beforeAutospacing="1" w:after="0" w:afterAutospacing="1"/>
        <w:ind w:left="0" w:firstLine="640" w:firstLineChars="200"/>
        <w:rPr>
          <w:rFonts w:hint="eastAsia" w:ascii="黑体" w:hAnsi="宋体" w:eastAsia="黑体" w:cs="黑体"/>
          <w:kern w:val="0"/>
          <w:sz w:val="32"/>
          <w:szCs w:val="32"/>
        </w:rPr>
      </w:pPr>
      <w:r>
        <w:rPr>
          <w:rFonts w:hint="eastAsia" w:ascii="黑体" w:hAnsi="宋体" w:eastAsia="黑体" w:cs="黑体"/>
          <w:kern w:val="0"/>
          <w:sz w:val="32"/>
          <w:szCs w:val="32"/>
        </w:rPr>
        <w:t>十一、其他重要事项情况说明。</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（一）机关运行经费支出情况。</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无。</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（二）政府采购支出情况。</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default" w:ascii="仿宋_GB2312" w:hAnsi="ˎ̥" w:eastAsia="仿宋_GB2312" w:cs="仿宋_GB2312"/>
          <w:kern w:val="0"/>
          <w:sz w:val="32"/>
          <w:szCs w:val="32"/>
        </w:rPr>
        <w:t>2022</w:t>
      </w:r>
      <w:r>
        <w:rPr>
          <w:rFonts w:hint="eastAsia" w:ascii="宋体" w:hAnsi="宋体" w:eastAsia="宋体" w:cs="宋体"/>
          <w:kern w:val="0"/>
          <w:sz w:val="32"/>
          <w:szCs w:val="32"/>
        </w:rPr>
        <w:t>年度海南中学单位政府采购支出总额</w:t>
      </w:r>
      <w:r>
        <w:rPr>
          <w:rFonts w:hint="default" w:ascii="仿宋_GB2312" w:hAnsi="ˎ̥" w:eastAsia="仿宋_GB2312" w:cs="仿宋_GB2312"/>
          <w:kern w:val="0"/>
          <w:sz w:val="32"/>
          <w:szCs w:val="32"/>
        </w:rPr>
        <w:t>265.38</w:t>
      </w:r>
      <w:r>
        <w:rPr>
          <w:rFonts w:hint="eastAsia" w:ascii="宋体" w:hAnsi="宋体" w:eastAsia="宋体" w:cs="宋体"/>
          <w:kern w:val="0"/>
          <w:sz w:val="32"/>
          <w:szCs w:val="32"/>
        </w:rPr>
        <w:t>万元，其中：政府采购货物支出</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万元、政府采购工程支出</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万元、政府采购服务支出</w:t>
      </w:r>
      <w:r>
        <w:rPr>
          <w:rFonts w:hint="default" w:ascii="仿宋_GB2312" w:hAnsi="ˎ̥" w:eastAsia="仿宋_GB2312" w:cs="仿宋_GB2312"/>
          <w:kern w:val="0"/>
          <w:sz w:val="32"/>
          <w:szCs w:val="32"/>
        </w:rPr>
        <w:t>265.38</w:t>
      </w:r>
      <w:r>
        <w:rPr>
          <w:rFonts w:hint="eastAsia" w:ascii="宋体" w:hAnsi="宋体" w:eastAsia="宋体" w:cs="宋体"/>
          <w:kern w:val="0"/>
          <w:sz w:val="32"/>
          <w:szCs w:val="32"/>
        </w:rPr>
        <w:t>万元。授予中小企业合同金额</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万元，占政府采购支出总额的</w:t>
      </w:r>
      <w:r>
        <w:rPr>
          <w:rFonts w:hint="default" w:ascii="仿宋_GB2312" w:hAnsi="ˎ̥" w:eastAsia="仿宋_GB2312" w:cs="仿宋_GB2312"/>
          <w:kern w:val="0"/>
          <w:sz w:val="32"/>
          <w:szCs w:val="32"/>
        </w:rPr>
        <w:t>0%</w:t>
      </w:r>
      <w:r>
        <w:rPr>
          <w:rFonts w:hint="eastAsia" w:ascii="宋体" w:hAnsi="宋体" w:eastAsia="宋体" w:cs="宋体"/>
          <w:kern w:val="0"/>
          <w:sz w:val="32"/>
          <w:szCs w:val="32"/>
        </w:rPr>
        <w:t>，其中：授予小微企业合同金额</w:t>
      </w:r>
      <w:r>
        <w:rPr>
          <w:rFonts w:hint="default" w:ascii="仿宋_GB2312" w:hAnsi="ˎ̥" w:eastAsia="仿宋_GB2312" w:cs="仿宋_GB2312"/>
          <w:kern w:val="0"/>
          <w:sz w:val="32"/>
          <w:szCs w:val="32"/>
        </w:rPr>
        <w:t>0</w:t>
      </w:r>
      <w:r>
        <w:rPr>
          <w:rFonts w:hint="eastAsia" w:ascii="宋体" w:hAnsi="宋体" w:eastAsia="宋体" w:cs="宋体"/>
          <w:kern w:val="0"/>
          <w:sz w:val="32"/>
          <w:szCs w:val="32"/>
        </w:rPr>
        <w:t>万元，占授予中小企业合同金额的</w:t>
      </w:r>
      <w:r>
        <w:rPr>
          <w:rFonts w:hint="default" w:ascii="仿宋_GB2312" w:hAnsi="宋体" w:eastAsia="仿宋_GB2312" w:cs="仿宋_GB2312"/>
          <w:kern w:val="0"/>
          <w:sz w:val="32"/>
          <w:szCs w:val="32"/>
        </w:rPr>
        <w:t>0</w:t>
      </w:r>
      <w:r>
        <w:rPr>
          <w:rFonts w:hint="default" w:ascii="仿宋_GB2312" w:hAnsi="ˎ̥" w:eastAsia="仿宋_GB2312" w:cs="仿宋_GB2312"/>
          <w:kern w:val="0"/>
          <w:sz w:val="32"/>
          <w:szCs w:val="32"/>
        </w:rPr>
        <w:t>%</w:t>
      </w:r>
      <w:r>
        <w:rPr>
          <w:rFonts w:hint="eastAsia" w:ascii="宋体" w:hAnsi="宋体" w:eastAsia="宋体" w:cs="宋体"/>
          <w:kern w:val="0"/>
          <w:sz w:val="32"/>
          <w:szCs w:val="32"/>
        </w:rPr>
        <w:t>。</w:t>
      </w:r>
    </w:p>
    <w:p>
      <w:p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（三）国有资产占用情况。</w:t>
      </w:r>
    </w:p>
    <w:p>
      <w:pPr>
        <w:spacing w:before="0" w:beforeAutospacing="1" w:after="0" w:afterAutospacing="1" w:line="578" w:lineRule="exact"/>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截至</w:t>
      </w:r>
      <w:r>
        <w:rPr>
          <w:rFonts w:hint="default" w:ascii="仿宋_GB2312" w:hAnsi="ˎ̥" w:eastAsia="仿宋_GB2312" w:cs="仿宋_GB2312"/>
          <w:kern w:val="0"/>
          <w:sz w:val="32"/>
          <w:szCs w:val="32"/>
        </w:rPr>
        <w:t>2022</w:t>
      </w:r>
      <w:r>
        <w:rPr>
          <w:rFonts w:hint="eastAsia" w:ascii="宋体" w:hAnsi="宋体" w:eastAsia="宋体" w:cs="宋体"/>
          <w:kern w:val="0"/>
          <w:sz w:val="32"/>
          <w:szCs w:val="32"/>
        </w:rPr>
        <w:t>年</w:t>
      </w:r>
      <w:r>
        <w:rPr>
          <w:rFonts w:hint="default" w:ascii="仿宋_GB2312" w:hAnsi="ˎ̥" w:eastAsia="仿宋_GB2312" w:cs="仿宋_GB2312"/>
          <w:kern w:val="0"/>
          <w:sz w:val="32"/>
          <w:szCs w:val="32"/>
        </w:rPr>
        <w:t>12</w:t>
      </w:r>
      <w:r>
        <w:rPr>
          <w:rFonts w:hint="eastAsia" w:ascii="宋体" w:hAnsi="宋体" w:eastAsia="宋体" w:cs="宋体"/>
          <w:kern w:val="0"/>
          <w:sz w:val="32"/>
          <w:szCs w:val="32"/>
        </w:rPr>
        <w:t>月</w:t>
      </w:r>
      <w:r>
        <w:rPr>
          <w:rFonts w:hint="default" w:ascii="仿宋_GB2312" w:hAnsi="ˎ̥" w:eastAsia="仿宋_GB2312" w:cs="仿宋_GB2312"/>
          <w:kern w:val="0"/>
          <w:sz w:val="32"/>
          <w:szCs w:val="32"/>
        </w:rPr>
        <w:t>31</w:t>
      </w:r>
      <w:r>
        <w:rPr>
          <w:rFonts w:hint="eastAsia" w:ascii="宋体" w:hAnsi="宋体" w:eastAsia="宋体" w:cs="宋体"/>
          <w:kern w:val="0"/>
          <w:sz w:val="32"/>
          <w:szCs w:val="32"/>
        </w:rPr>
        <w:t>日，本部门拥有房屋面积</w:t>
      </w:r>
      <w:r>
        <w:rPr>
          <w:rFonts w:hint="default" w:ascii="仿宋_GB2312" w:hAnsi="ˎ̥" w:eastAsia="仿宋_GB2312" w:cs="仿宋_GB2312"/>
          <w:kern w:val="0"/>
          <w:sz w:val="32"/>
          <w:szCs w:val="32"/>
        </w:rPr>
        <w:t>139909</w:t>
      </w:r>
      <w:r>
        <w:rPr>
          <w:rFonts w:hint="eastAsia" w:ascii="宋体" w:hAnsi="宋体" w:eastAsia="宋体" w:cs="宋体"/>
          <w:kern w:val="0"/>
          <w:sz w:val="32"/>
          <w:szCs w:val="32"/>
        </w:rPr>
        <w:t>平方米，其中：办公用房</w:t>
      </w:r>
      <w:r>
        <w:rPr>
          <w:rFonts w:hint="default" w:ascii="仿宋_GB2312" w:hAnsi="ˎ̥" w:eastAsia="仿宋_GB2312" w:cs="仿宋_GB2312"/>
          <w:kern w:val="0"/>
          <w:sz w:val="32"/>
          <w:szCs w:val="32"/>
        </w:rPr>
        <w:t>8911</w:t>
      </w:r>
      <w:r>
        <w:rPr>
          <w:rFonts w:hint="eastAsia" w:ascii="宋体" w:hAnsi="宋体" w:eastAsia="宋体" w:cs="宋体"/>
          <w:kern w:val="0"/>
          <w:sz w:val="32"/>
          <w:szCs w:val="32"/>
        </w:rPr>
        <w:t>平方米，业务用房</w:t>
      </w:r>
      <w:r>
        <w:rPr>
          <w:rFonts w:hint="default" w:ascii="仿宋_GB2312" w:hAnsi="ˎ̥" w:eastAsia="仿宋_GB2312" w:cs="仿宋_GB2312"/>
          <w:kern w:val="0"/>
          <w:sz w:val="32"/>
          <w:szCs w:val="32"/>
        </w:rPr>
        <w:t>56075</w:t>
      </w:r>
      <w:r>
        <w:rPr>
          <w:rFonts w:hint="eastAsia" w:ascii="宋体" w:hAnsi="宋体" w:eastAsia="宋体" w:cs="宋体"/>
          <w:kern w:val="0"/>
          <w:sz w:val="32"/>
          <w:szCs w:val="32"/>
        </w:rPr>
        <w:t>平方米，其他（不含构筑物）</w:t>
      </w:r>
      <w:r>
        <w:rPr>
          <w:rFonts w:hint="default" w:ascii="仿宋_GB2312" w:hAnsi="ˎ̥" w:eastAsia="仿宋_GB2312" w:cs="仿宋_GB2312"/>
          <w:kern w:val="0"/>
          <w:sz w:val="32"/>
          <w:szCs w:val="32"/>
        </w:rPr>
        <w:t>74923</w:t>
      </w:r>
      <w:r>
        <w:rPr>
          <w:rFonts w:hint="eastAsia" w:ascii="宋体" w:hAnsi="宋体" w:eastAsia="宋体" w:cs="宋体"/>
          <w:kern w:val="0"/>
          <w:sz w:val="32"/>
          <w:szCs w:val="32"/>
        </w:rPr>
        <w:t>平方米。</w:t>
      </w:r>
    </w:p>
    <w:p>
      <w:pPr>
        <w:spacing w:before="0" w:beforeAutospacing="1" w:after="0" w:afterAutospacing="1" w:line="578" w:lineRule="exact"/>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本部门共有车辆</w:t>
      </w:r>
      <w:r>
        <w:rPr>
          <w:rFonts w:hint="default" w:ascii="仿宋_GB2312" w:hAnsi="ˎ̥" w:eastAsia="仿宋_GB2312" w:cs="仿宋_GB2312"/>
          <w:kern w:val="0"/>
          <w:sz w:val="32"/>
          <w:szCs w:val="32"/>
        </w:rPr>
        <w:t>2</w:t>
      </w:r>
      <w:r>
        <w:rPr>
          <w:rFonts w:hint="eastAsia" w:ascii="宋体" w:hAnsi="宋体" w:eastAsia="宋体" w:cs="宋体"/>
          <w:kern w:val="0"/>
          <w:sz w:val="32"/>
          <w:szCs w:val="32"/>
        </w:rPr>
        <w:t>辆，其中，副部（省）级及以上领导用车</w:t>
      </w:r>
      <w:r>
        <w:rPr>
          <w:rFonts w:hint="default" w:ascii="仿宋_GB2312" w:hAnsi="ˎ̥" w:eastAsia="仿宋_GB2312" w:cs="仿宋_GB2312"/>
          <w:kern w:val="0"/>
          <w:sz w:val="32"/>
          <w:szCs w:val="32"/>
        </w:rPr>
        <w:t>0</w:t>
      </w:r>
      <w:r>
        <w:rPr>
          <w:rFonts w:hint="eastAsia" w:ascii="宋体" w:hAnsi="宋体" w:eastAsia="宋体" w:cs="宋体"/>
          <w:kern w:val="0"/>
          <w:sz w:val="32"/>
          <w:szCs w:val="32"/>
        </w:rPr>
        <w:t>辆、主要领导干部用车</w:t>
      </w:r>
      <w:r>
        <w:rPr>
          <w:rFonts w:hint="default" w:ascii="仿宋_GB2312" w:hAnsi="ˎ̥" w:eastAsia="仿宋_GB2312" w:cs="仿宋_GB2312"/>
          <w:kern w:val="0"/>
          <w:sz w:val="32"/>
          <w:szCs w:val="32"/>
        </w:rPr>
        <w:t>0</w:t>
      </w:r>
      <w:r>
        <w:rPr>
          <w:rFonts w:hint="eastAsia" w:ascii="宋体" w:hAnsi="宋体" w:eastAsia="宋体" w:cs="宋体"/>
          <w:kern w:val="0"/>
          <w:sz w:val="32"/>
          <w:szCs w:val="32"/>
        </w:rPr>
        <w:t>辆、机要通信用车</w:t>
      </w:r>
      <w:r>
        <w:rPr>
          <w:rFonts w:hint="default" w:ascii="仿宋_GB2312" w:hAnsi="ˎ̥" w:eastAsia="仿宋_GB2312" w:cs="仿宋_GB2312"/>
          <w:kern w:val="0"/>
          <w:sz w:val="32"/>
          <w:szCs w:val="32"/>
        </w:rPr>
        <w:t>0</w:t>
      </w:r>
      <w:r>
        <w:rPr>
          <w:rFonts w:hint="eastAsia" w:ascii="宋体" w:hAnsi="宋体" w:eastAsia="宋体" w:cs="宋体"/>
          <w:kern w:val="0"/>
          <w:sz w:val="32"/>
          <w:szCs w:val="32"/>
        </w:rPr>
        <w:t>辆、应急保障用车</w:t>
      </w:r>
      <w:r>
        <w:rPr>
          <w:rFonts w:hint="default" w:ascii="仿宋_GB2312" w:hAnsi="ˎ̥" w:eastAsia="仿宋_GB2312" w:cs="仿宋_GB2312"/>
          <w:kern w:val="0"/>
          <w:sz w:val="32"/>
          <w:szCs w:val="32"/>
        </w:rPr>
        <w:t>0</w:t>
      </w:r>
      <w:r>
        <w:rPr>
          <w:rFonts w:hint="eastAsia" w:ascii="宋体" w:hAnsi="宋体" w:eastAsia="宋体" w:cs="宋体"/>
          <w:kern w:val="0"/>
          <w:sz w:val="32"/>
          <w:szCs w:val="32"/>
        </w:rPr>
        <w:t>辆、执法执勤用车</w:t>
      </w:r>
      <w:r>
        <w:rPr>
          <w:rFonts w:hint="default" w:ascii="仿宋_GB2312" w:hAnsi="ˎ̥" w:eastAsia="仿宋_GB2312" w:cs="仿宋_GB2312"/>
          <w:kern w:val="0"/>
          <w:sz w:val="32"/>
          <w:szCs w:val="32"/>
        </w:rPr>
        <w:t>0</w:t>
      </w:r>
      <w:r>
        <w:rPr>
          <w:rFonts w:hint="eastAsia" w:ascii="宋体" w:hAnsi="宋体" w:eastAsia="宋体" w:cs="宋体"/>
          <w:kern w:val="0"/>
          <w:sz w:val="32"/>
          <w:szCs w:val="32"/>
        </w:rPr>
        <w:t>辆、特种专业技术用车</w:t>
      </w:r>
      <w:r>
        <w:rPr>
          <w:rFonts w:hint="default" w:ascii="仿宋_GB2312" w:hAnsi="ˎ̥" w:eastAsia="仿宋_GB2312" w:cs="仿宋_GB2312"/>
          <w:kern w:val="0"/>
          <w:sz w:val="32"/>
          <w:szCs w:val="32"/>
        </w:rPr>
        <w:t>0</w:t>
      </w:r>
      <w:r>
        <w:rPr>
          <w:rFonts w:hint="eastAsia" w:ascii="宋体" w:hAnsi="宋体" w:eastAsia="宋体" w:cs="宋体"/>
          <w:kern w:val="0"/>
          <w:sz w:val="32"/>
          <w:szCs w:val="32"/>
        </w:rPr>
        <w:t>辆、离退休干部用车</w:t>
      </w:r>
      <w:r>
        <w:rPr>
          <w:rFonts w:hint="default" w:ascii="仿宋_GB2312" w:hAnsi="ˎ̥" w:eastAsia="仿宋_GB2312" w:cs="仿宋_GB2312"/>
          <w:kern w:val="0"/>
          <w:sz w:val="32"/>
          <w:szCs w:val="32"/>
        </w:rPr>
        <w:t>0</w:t>
      </w:r>
      <w:r>
        <w:rPr>
          <w:rFonts w:hint="eastAsia" w:ascii="宋体" w:hAnsi="宋体" w:eastAsia="宋体" w:cs="宋体"/>
          <w:kern w:val="0"/>
          <w:sz w:val="32"/>
          <w:szCs w:val="32"/>
        </w:rPr>
        <w:t>辆、其他用车</w:t>
      </w:r>
      <w:r>
        <w:rPr>
          <w:rFonts w:hint="default" w:ascii="仿宋_GB2312" w:hAnsi="ˎ̥" w:eastAsia="仿宋_GB2312" w:cs="仿宋_GB2312"/>
          <w:kern w:val="0"/>
          <w:sz w:val="32"/>
          <w:szCs w:val="32"/>
        </w:rPr>
        <w:t>2</w:t>
      </w:r>
      <w:r>
        <w:rPr>
          <w:rFonts w:hint="eastAsia" w:ascii="宋体" w:hAnsi="宋体" w:eastAsia="宋体" w:cs="宋体"/>
          <w:kern w:val="0"/>
          <w:sz w:val="32"/>
          <w:szCs w:val="32"/>
        </w:rPr>
        <w:t>辆，其他用车主要是学校教育教学公车。单价</w:t>
      </w:r>
      <w:r>
        <w:rPr>
          <w:rFonts w:hint="default" w:ascii="仿宋_GB2312" w:hAnsi="ˎ̥" w:eastAsia="仿宋_GB2312" w:cs="仿宋_GB2312"/>
          <w:kern w:val="0"/>
          <w:sz w:val="32"/>
          <w:szCs w:val="32"/>
        </w:rPr>
        <w:t>100</w:t>
      </w:r>
      <w:r>
        <w:rPr>
          <w:rFonts w:hint="eastAsia" w:ascii="宋体" w:hAnsi="宋体" w:eastAsia="宋体" w:cs="宋体"/>
          <w:kern w:val="0"/>
          <w:sz w:val="32"/>
          <w:szCs w:val="32"/>
        </w:rPr>
        <w:t>万元（含）以上设备（不含车辆）</w:t>
      </w:r>
      <w:r>
        <w:rPr>
          <w:rFonts w:hint="default" w:ascii="仿宋_GB2312" w:hAnsi="ˎ̥" w:eastAsia="仿宋_GB2312" w:cs="仿宋_GB2312"/>
          <w:kern w:val="0"/>
          <w:sz w:val="32"/>
          <w:szCs w:val="32"/>
        </w:rPr>
        <w:t>0</w:t>
      </w:r>
      <w:r>
        <w:rPr>
          <w:rFonts w:hint="eastAsia" w:ascii="宋体" w:hAnsi="宋体" w:eastAsia="宋体" w:cs="宋体"/>
          <w:kern w:val="0"/>
          <w:sz w:val="32"/>
          <w:szCs w:val="32"/>
        </w:rPr>
        <w:t>台（套）。</w:t>
      </w:r>
    </w:p>
    <w:p>
      <w:pPr>
        <w:spacing w:before="0" w:beforeAutospacing="1" w:after="0" w:afterAutospacing="1" w:line="578" w:lineRule="exact"/>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年末在建工程</w:t>
      </w:r>
      <w:r>
        <w:rPr>
          <w:rFonts w:hint="default" w:ascii="仿宋_GB2312" w:hAnsi="ˎ̥" w:eastAsia="仿宋_GB2312" w:cs="仿宋_GB2312"/>
          <w:kern w:val="0"/>
          <w:sz w:val="32"/>
          <w:szCs w:val="32"/>
        </w:rPr>
        <w:t>180.34</w:t>
      </w:r>
      <w:r>
        <w:rPr>
          <w:rFonts w:hint="eastAsia" w:ascii="宋体" w:hAnsi="宋体" w:eastAsia="宋体" w:cs="宋体"/>
          <w:kern w:val="0"/>
          <w:sz w:val="32"/>
          <w:szCs w:val="32"/>
        </w:rPr>
        <w:t>万元。</w:t>
      </w:r>
    </w:p>
    <w:p>
      <w:pPr>
        <w:spacing w:before="0" w:beforeAutospacing="1" w:after="0" w:afterAutospacing="1" w:line="578" w:lineRule="exact"/>
        <w:ind w:left="0" w:firstLine="640" w:firstLineChars="200"/>
        <w:rPr>
          <w:rFonts w:hint="eastAsia" w:ascii="黑体" w:hAnsi="宋体" w:eastAsia="黑体" w:cs="黑体"/>
          <w:kern w:val="0"/>
          <w:sz w:val="32"/>
          <w:szCs w:val="32"/>
        </w:rPr>
      </w:pPr>
      <w:r>
        <w:rPr>
          <w:rFonts w:hint="default" w:ascii="仿宋_GB2312" w:hAnsi="ˎ̥" w:eastAsia="仿宋_GB2312" w:cs="仿宋_GB2312"/>
          <w:kern w:val="0"/>
          <w:sz w:val="32"/>
          <w:szCs w:val="32"/>
        </w:rPr>
        <w:t xml:space="preserve"> </w:t>
      </w:r>
      <w:r>
        <w:rPr>
          <w:rFonts w:hint="eastAsia" w:ascii="黑体" w:hAnsi="宋体" w:eastAsia="黑体" w:cs="黑体"/>
          <w:kern w:val="0"/>
          <w:sz w:val="32"/>
          <w:szCs w:val="32"/>
        </w:rPr>
        <w:t xml:space="preserve"> </w:t>
      </w:r>
    </w:p>
    <w:p>
      <w:pPr>
        <w:spacing w:before="0" w:beforeAutospacing="1" w:after="0" w:afterAutospacing="1"/>
        <w:jc w:val="center"/>
        <w:rPr>
          <w:rFonts w:hint="eastAsia" w:ascii="黑体" w:hAnsi="ˎ̥" w:eastAsia="黑体" w:cs="黑体"/>
          <w:kern w:val="0"/>
          <w:sz w:val="32"/>
          <w:szCs w:val="32"/>
        </w:rPr>
      </w:pPr>
      <w:r>
        <w:rPr>
          <w:rFonts w:hint="eastAsia" w:ascii="黑体" w:hAnsi="宋体" w:eastAsia="黑体" w:cs="黑体"/>
          <w:kern w:val="0"/>
          <w:sz w:val="32"/>
          <w:szCs w:val="32"/>
        </w:rPr>
        <w:t>第四部分</w:t>
      </w:r>
      <w:r>
        <w:rPr>
          <w:rFonts w:hint="eastAsia" w:ascii="黑体" w:hAnsi="ˎ̥" w:eastAsia="黑体" w:cs="黑体"/>
          <w:kern w:val="0"/>
          <w:sz w:val="32"/>
          <w:szCs w:val="32"/>
        </w:rPr>
        <w:t xml:space="preserve">  </w:t>
      </w:r>
      <w:r>
        <w:rPr>
          <w:rFonts w:hint="eastAsia" w:ascii="黑体" w:hAnsi="宋体" w:eastAsia="黑体" w:cs="黑体"/>
          <w:kern w:val="0"/>
          <w:sz w:val="32"/>
          <w:szCs w:val="32"/>
        </w:rPr>
        <w:t>名词解释</w:t>
      </w:r>
      <w:r>
        <w:rPr>
          <w:rFonts w:hint="eastAsia" w:ascii="黑体" w:hAnsi="ˎ̥" w:eastAsia="黑体" w:cs="黑体"/>
          <w:kern w:val="0"/>
          <w:sz w:val="32"/>
          <w:szCs w:val="32"/>
        </w:rPr>
        <w:t xml:space="preserve"> </w:t>
      </w:r>
    </w:p>
    <w:p>
      <w:pPr>
        <w:numPr>
          <w:ilvl w:val="0"/>
          <w:numId w:val="3"/>
        </w:num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财政拨款收入：指同级政府财政部门当年拨付的各类财政拨款。</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二、上级补助收入：指事业单位从主管部门和上级单位取得的非财政补助收入。</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三、事业收入：指事业单位开展专业业务活动及辅助活动取得的收入。</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四、经营收入：指事业单位在专业业务活动及其辅助活动之外开展非独立核算经营活动取得的收入。</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五、附属单位上缴收入：指事业单位取得附属独立核算单位根据有关规定上缴的收入。</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六、其他收入：指除上述</w:t>
      </w:r>
      <w:r>
        <w:rPr>
          <w:rFonts w:hint="default" w:ascii="ˎ̥" w:hAnsi="ˎ̥" w:eastAsia="ˎ̥" w:cs="ˎ̥"/>
          <w:kern w:val="0"/>
          <w:sz w:val="32"/>
          <w:szCs w:val="32"/>
        </w:rPr>
        <w:t>“</w:t>
      </w:r>
      <w:r>
        <w:rPr>
          <w:rFonts w:hint="eastAsia" w:ascii="宋体" w:hAnsi="宋体" w:eastAsia="宋体" w:cs="宋体"/>
          <w:kern w:val="0"/>
          <w:sz w:val="32"/>
          <w:szCs w:val="32"/>
        </w:rPr>
        <w:t>财政拨款收入</w:t>
      </w:r>
      <w:r>
        <w:rPr>
          <w:rFonts w:hint="default" w:ascii="ˎ̥" w:hAnsi="ˎ̥" w:eastAsia="ˎ̥" w:cs="ˎ̥"/>
          <w:kern w:val="0"/>
          <w:sz w:val="32"/>
          <w:szCs w:val="32"/>
        </w:rPr>
        <w:t>”“</w:t>
      </w:r>
      <w:r>
        <w:rPr>
          <w:rFonts w:hint="eastAsia" w:ascii="宋体" w:hAnsi="宋体" w:eastAsia="宋体" w:cs="宋体"/>
          <w:kern w:val="0"/>
          <w:sz w:val="32"/>
          <w:szCs w:val="32"/>
        </w:rPr>
        <w:t>事业收入</w:t>
      </w:r>
      <w:r>
        <w:rPr>
          <w:rFonts w:hint="default" w:ascii="ˎ̥" w:hAnsi="ˎ̥" w:eastAsia="ˎ̥" w:cs="ˎ̥"/>
          <w:kern w:val="0"/>
          <w:sz w:val="32"/>
          <w:szCs w:val="32"/>
        </w:rPr>
        <w:t>”“</w:t>
      </w:r>
      <w:r>
        <w:rPr>
          <w:rFonts w:hint="eastAsia" w:ascii="宋体" w:hAnsi="宋体" w:eastAsia="宋体" w:cs="宋体"/>
          <w:kern w:val="0"/>
          <w:sz w:val="32"/>
          <w:szCs w:val="32"/>
        </w:rPr>
        <w:t>上级补助收入</w:t>
      </w:r>
      <w:r>
        <w:rPr>
          <w:rFonts w:hint="default" w:ascii="ˎ̥" w:hAnsi="ˎ̥" w:eastAsia="ˎ̥" w:cs="ˎ̥"/>
          <w:kern w:val="0"/>
          <w:sz w:val="32"/>
          <w:szCs w:val="32"/>
        </w:rPr>
        <w:t>”“</w:t>
      </w:r>
      <w:r>
        <w:rPr>
          <w:rFonts w:hint="eastAsia" w:ascii="宋体" w:hAnsi="宋体" w:eastAsia="宋体" w:cs="宋体"/>
          <w:kern w:val="0"/>
          <w:sz w:val="32"/>
          <w:szCs w:val="32"/>
        </w:rPr>
        <w:t>经营收入</w:t>
      </w:r>
      <w:r>
        <w:rPr>
          <w:rFonts w:hint="default" w:ascii="ˎ̥" w:hAnsi="ˎ̥" w:eastAsia="ˎ̥" w:cs="ˎ̥"/>
          <w:kern w:val="0"/>
          <w:sz w:val="32"/>
          <w:szCs w:val="32"/>
        </w:rPr>
        <w:t>”“</w:t>
      </w:r>
      <w:r>
        <w:rPr>
          <w:rFonts w:hint="eastAsia" w:ascii="宋体" w:hAnsi="宋体" w:eastAsia="宋体" w:cs="宋体"/>
          <w:kern w:val="0"/>
          <w:sz w:val="32"/>
          <w:szCs w:val="32"/>
        </w:rPr>
        <w:t>附属单位上缴收入</w:t>
      </w:r>
      <w:r>
        <w:rPr>
          <w:rFonts w:hint="default" w:ascii="ˎ̥" w:hAnsi="ˎ̥" w:eastAsia="ˎ̥" w:cs="ˎ̥"/>
          <w:kern w:val="0"/>
          <w:sz w:val="32"/>
          <w:szCs w:val="32"/>
        </w:rPr>
        <w:t>”</w:t>
      </w:r>
      <w:r>
        <w:rPr>
          <w:rFonts w:hint="eastAsia" w:ascii="宋体" w:hAnsi="宋体" w:eastAsia="宋体" w:cs="宋体"/>
          <w:kern w:val="0"/>
          <w:sz w:val="32"/>
          <w:szCs w:val="32"/>
        </w:rPr>
        <w:t>等以外的收入。</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七、使用非财政拨款结余：指事业单位在当年的</w:t>
      </w:r>
      <w:r>
        <w:rPr>
          <w:rFonts w:hint="default" w:ascii="ˎ̥" w:hAnsi="ˎ̥" w:eastAsia="ˎ̥" w:cs="ˎ̥"/>
          <w:kern w:val="0"/>
          <w:sz w:val="32"/>
          <w:szCs w:val="32"/>
        </w:rPr>
        <w:t>“</w:t>
      </w:r>
      <w:r>
        <w:rPr>
          <w:rFonts w:hint="eastAsia" w:ascii="宋体" w:hAnsi="宋体" w:eastAsia="宋体" w:cs="宋体"/>
          <w:kern w:val="0"/>
          <w:sz w:val="32"/>
          <w:szCs w:val="32"/>
        </w:rPr>
        <w:t>财政拨款收入</w:t>
      </w:r>
      <w:r>
        <w:rPr>
          <w:rFonts w:hint="default" w:ascii="ˎ̥" w:hAnsi="ˎ̥" w:eastAsia="ˎ̥" w:cs="ˎ̥"/>
          <w:kern w:val="0"/>
          <w:sz w:val="32"/>
          <w:szCs w:val="32"/>
        </w:rPr>
        <w:t>”“</w:t>
      </w:r>
      <w:r>
        <w:rPr>
          <w:rFonts w:hint="eastAsia" w:ascii="宋体" w:hAnsi="宋体" w:eastAsia="宋体" w:cs="宋体"/>
          <w:kern w:val="0"/>
          <w:sz w:val="32"/>
          <w:szCs w:val="32"/>
        </w:rPr>
        <w:t>事业收入</w:t>
      </w:r>
      <w:r>
        <w:rPr>
          <w:rFonts w:hint="default" w:ascii="ˎ̥" w:hAnsi="ˎ̥" w:eastAsia="ˎ̥" w:cs="ˎ̥"/>
          <w:kern w:val="0"/>
          <w:sz w:val="32"/>
          <w:szCs w:val="32"/>
        </w:rPr>
        <w:t>”“</w:t>
      </w:r>
      <w:r>
        <w:rPr>
          <w:rFonts w:hint="eastAsia" w:ascii="宋体" w:hAnsi="宋体" w:eastAsia="宋体" w:cs="宋体"/>
          <w:kern w:val="0"/>
          <w:sz w:val="32"/>
          <w:szCs w:val="32"/>
        </w:rPr>
        <w:t>经营收入</w:t>
      </w:r>
      <w:r>
        <w:rPr>
          <w:rFonts w:hint="default" w:ascii="ˎ̥" w:hAnsi="ˎ̥" w:eastAsia="ˎ̥" w:cs="ˎ̥"/>
          <w:kern w:val="0"/>
          <w:sz w:val="32"/>
          <w:szCs w:val="32"/>
        </w:rPr>
        <w:t>”“</w:t>
      </w:r>
      <w:r>
        <w:rPr>
          <w:rFonts w:hint="eastAsia" w:ascii="宋体" w:hAnsi="宋体" w:eastAsia="宋体" w:cs="宋体"/>
          <w:kern w:val="0"/>
          <w:sz w:val="32"/>
          <w:szCs w:val="32"/>
        </w:rPr>
        <w:t>其他收入</w:t>
      </w:r>
      <w:r>
        <w:rPr>
          <w:rFonts w:hint="default" w:ascii="ˎ̥" w:hAnsi="ˎ̥" w:eastAsia="ˎ̥" w:cs="ˎ̥"/>
          <w:kern w:val="0"/>
          <w:sz w:val="32"/>
          <w:szCs w:val="32"/>
        </w:rPr>
        <w:t>”</w:t>
      </w:r>
      <w:r>
        <w:rPr>
          <w:rFonts w:hint="eastAsia" w:ascii="宋体" w:hAnsi="宋体" w:eastAsia="宋体" w:cs="宋体"/>
          <w:kern w:val="0"/>
          <w:sz w:val="32"/>
          <w:szCs w:val="32"/>
        </w:rPr>
        <w:t>等不足以安排当年支出的情况下，使用非同级财政拨款结余资金弥补本年度收支缺口。</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八、年初结转和结余：指以前年度尚未完成、结转到本年按有关规定继续使用的资金，或项目已完成等产生的结余资金。</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九、结余分配：指事业单位缴纳企业所得税以及从非财政拨款结余或经营结余中提取各类结余的情况。</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十、年末结转和结余：指本年度或以前年度预算安排、因客观条件发生变化无法按原计划实施，需要延迟到以后年度按有关规定继续使用的资金（不包括事业单位非财政拨款结余和专用结余）。</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十一、基本支出：指为保障机构正常运转、完成日常工作任务而发生的人员支出和公用支出。</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十二、项目支出：指在基本支出之外为完成特定行政任务和事业发展目标所发生的支出。</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十三、经营支出：指事业单位在专业业务活动及其辅助活动之外开展非独立核算经营活动发生的支出。</w:t>
      </w:r>
    </w:p>
    <w:p>
      <w:pPr>
        <w:spacing w:before="0" w:beforeAutospacing="1" w:after="0" w:afterAutospacing="1"/>
        <w:ind w:left="0" w:firstLine="640" w:firstLineChars="200"/>
        <w:rPr>
          <w:rFonts w:hint="default" w:ascii="仿宋_GB2312" w:hAnsi="ˎ̥" w:eastAsia="仿宋_GB2312" w:cs="仿宋_GB2312"/>
          <w:kern w:val="0"/>
          <w:sz w:val="32"/>
          <w:szCs w:val="32"/>
        </w:rPr>
      </w:pPr>
      <w:r>
        <w:rPr>
          <w:rFonts w:hint="eastAsia" w:ascii="宋体" w:hAnsi="宋体" w:eastAsia="宋体" w:cs="宋体"/>
          <w:kern w:val="0"/>
          <w:sz w:val="32"/>
          <w:szCs w:val="32"/>
        </w:rPr>
        <w:t>十四、</w:t>
      </w:r>
      <w:r>
        <w:rPr>
          <w:rFonts w:hint="default" w:ascii="ˎ̥" w:hAnsi="ˎ̥" w:eastAsia="ˎ̥" w:cs="ˎ̥"/>
          <w:kern w:val="0"/>
          <w:sz w:val="32"/>
          <w:szCs w:val="32"/>
        </w:rPr>
        <w:t>“</w:t>
      </w:r>
      <w:r>
        <w:rPr>
          <w:rFonts w:hint="eastAsia" w:ascii="宋体" w:hAnsi="宋体" w:eastAsia="宋体" w:cs="宋体"/>
          <w:kern w:val="0"/>
          <w:sz w:val="32"/>
          <w:szCs w:val="32"/>
        </w:rPr>
        <w:t>三公</w:t>
      </w:r>
      <w:r>
        <w:rPr>
          <w:rFonts w:hint="default" w:ascii="ˎ̥" w:hAnsi="ˎ̥" w:eastAsia="ˎ̥" w:cs="ˎ̥"/>
          <w:kern w:val="0"/>
          <w:sz w:val="32"/>
          <w:szCs w:val="32"/>
        </w:rPr>
        <w:t>”</w:t>
      </w:r>
      <w:r>
        <w:rPr>
          <w:rFonts w:hint="eastAsia" w:ascii="宋体" w:hAnsi="宋体" w:eastAsia="宋体" w:cs="宋体"/>
          <w:kern w:val="0"/>
          <w:sz w:val="32"/>
          <w:szCs w:val="32"/>
        </w:rPr>
        <w:t>经费：纳入本级财政预决算管理的</w:t>
      </w:r>
      <w:r>
        <w:rPr>
          <w:rFonts w:hint="default" w:ascii="ˎ̥" w:hAnsi="ˎ̥" w:eastAsia="ˎ̥" w:cs="ˎ̥"/>
          <w:kern w:val="0"/>
          <w:sz w:val="32"/>
          <w:szCs w:val="32"/>
        </w:rPr>
        <w:t>“</w:t>
      </w:r>
      <w:r>
        <w:rPr>
          <w:rFonts w:hint="eastAsia" w:ascii="宋体" w:hAnsi="宋体" w:eastAsia="宋体" w:cs="宋体"/>
          <w:kern w:val="0"/>
          <w:sz w:val="32"/>
          <w:szCs w:val="32"/>
        </w:rPr>
        <w:t>三公</w:t>
      </w:r>
      <w:r>
        <w:rPr>
          <w:rFonts w:hint="default" w:ascii="ˎ̥" w:hAnsi="ˎ̥" w:eastAsia="ˎ̥" w:cs="ˎ̥"/>
          <w:kern w:val="0"/>
          <w:sz w:val="32"/>
          <w:szCs w:val="32"/>
        </w:rPr>
        <w:t>”</w:t>
      </w:r>
      <w:r>
        <w:rPr>
          <w:rFonts w:hint="eastAsia" w:ascii="宋体" w:hAnsi="宋体" w:eastAsia="宋体" w:cs="宋体"/>
          <w:kern w:val="0"/>
          <w:sz w:val="32"/>
          <w:szCs w:val="32"/>
        </w:rPr>
        <w:t>经费，是指用一般公共预算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pPr>
        <w:spacing w:before="0" w:beforeAutospacing="1" w:after="0" w:afterAutospacing="1"/>
        <w:ind w:left="0" w:firstLine="645"/>
        <w:rPr>
          <w:rFonts w:hint="default" w:ascii="仿宋_GB2312" w:hAnsi="ˎ̥" w:eastAsia="仿宋_GB2312" w:cs="仿宋_GB2312"/>
          <w:kern w:val="0"/>
          <w:sz w:val="32"/>
          <w:szCs w:val="32"/>
        </w:rPr>
      </w:pPr>
      <w:r>
        <w:rPr>
          <w:rFonts w:hint="eastAsia" w:ascii="宋体" w:hAnsi="宋体" w:eastAsia="宋体" w:cs="宋体"/>
          <w:kern w:val="0"/>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p>
      <w:pPr>
        <w:spacing w:before="0" w:beforeAutospacing="1" w:after="0" w:afterAutospacing="1"/>
        <w:ind w:left="0" w:firstLine="645"/>
        <w:rPr>
          <w:rFonts w:hint="default" w:ascii="仿宋_GB2312" w:hAnsi="ˎ̥" w:eastAsia="仿宋_GB2312" w:cs="仿宋_GB2312"/>
          <w:kern w:val="0"/>
          <w:sz w:val="32"/>
          <w:szCs w:val="32"/>
        </w:rPr>
      </w:pPr>
      <w:r>
        <w:rPr>
          <w:rFonts w:hint="eastAsia" w:ascii="宋体" w:hAnsi="宋体" w:eastAsia="宋体" w:cs="宋体"/>
          <w:kern w:val="0"/>
          <w:sz w:val="32"/>
          <w:szCs w:val="32"/>
        </w:rPr>
        <w:t>（注：支出功能分类的名词解释，各部门（单位）根据实际支出情况填列，可参阅财政部印发的《</w:t>
      </w:r>
      <w:r>
        <w:rPr>
          <w:rFonts w:hint="default" w:ascii="仿宋_GB2312" w:hAnsi="ˎ̥" w:eastAsia="仿宋_GB2312" w:cs="仿宋_GB2312"/>
          <w:kern w:val="0"/>
          <w:sz w:val="32"/>
          <w:szCs w:val="32"/>
        </w:rPr>
        <w:t>2022</w:t>
      </w:r>
      <w:r>
        <w:rPr>
          <w:rFonts w:hint="eastAsia" w:ascii="宋体" w:hAnsi="宋体" w:eastAsia="宋体" w:cs="宋体"/>
          <w:kern w:val="0"/>
          <w:sz w:val="32"/>
          <w:szCs w:val="32"/>
        </w:rPr>
        <w:t>年政府收支分类科目》）</w:t>
      </w:r>
    </w:p>
    <w:p>
      <w:pPr>
        <w:spacing w:before="0" w:beforeAutospacing="1" w:after="0" w:afterAutospacing="1"/>
        <w:rPr>
          <w:rFonts w:hint="default" w:ascii="仿宋_GB2312" w:hAnsi="ˎ̥" w:eastAsia="仿宋_GB2312" w:cs="仿宋_GB2312"/>
          <w:kern w:val="0"/>
          <w:sz w:val="32"/>
          <w:szCs w:val="32"/>
        </w:rPr>
      </w:pPr>
      <w:r>
        <w:rPr>
          <w:rFonts w:hint="default" w:ascii="ˎ̥" w:hAnsi="ˎ̥" w:eastAsia="ˎ̥" w:cs="ˎ̥"/>
          <w:kern w:val="0"/>
          <w:sz w:val="32"/>
          <w:szCs w:val="32"/>
        </w:rPr>
        <w:t>……</w:t>
      </w:r>
    </w:p>
    <w:p>
      <w:pPr>
        <w:spacing w:before="0" w:beforeAutospacing="1" w:after="0" w:afterAutospacing="1"/>
        <w:rPr>
          <w:rFonts w:hint="eastAsia" w:ascii="宋体" w:hAnsi="宋体" w:eastAsia="宋体" w:cs="宋体"/>
          <w:kern w:val="0"/>
          <w:sz w:val="24"/>
          <w:szCs w:val="24"/>
        </w:rPr>
      </w:pPr>
      <w:r>
        <w:rPr>
          <w:rFonts w:hint="eastAsia" w:ascii="宋体" w:hAnsi="宋体" w:eastAsia="宋体" w:cs="宋体"/>
          <w:kern w:val="0"/>
          <w:sz w:val="24"/>
          <w:szCs w:val="24"/>
        </w:rPr>
        <w:t xml:space="preserve"> </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ˎ̥">
    <w:altName w:val="AMGD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E6C88"/>
    <w:multiLevelType w:val="multilevel"/>
    <w:tmpl w:val="D1AE6C88"/>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firstLine="0"/>
      </w:pPr>
      <w:rPr>
        <w:rFonts w:hint="default" w:ascii="Times New Roman" w:hAnsi="Times New Roman" w:cs="Times New Roman"/>
      </w:rPr>
    </w:lvl>
    <w:lvl w:ilvl="2" w:tentative="0">
      <w:start w:val="1"/>
      <w:numFmt w:val="decimal"/>
      <w:lvlText w:val="%3."/>
      <w:lvlJc w:val="left"/>
      <w:pPr>
        <w:tabs>
          <w:tab w:val="left" w:pos="2160"/>
        </w:tabs>
        <w:ind w:left="2160" w:firstLine="0"/>
      </w:pPr>
      <w:rPr>
        <w:rFonts w:hint="default" w:ascii="Times New Roman" w:hAnsi="Times New Roman" w:cs="Times New Roman"/>
      </w:rPr>
    </w:lvl>
    <w:lvl w:ilvl="3" w:tentative="0">
      <w:start w:val="1"/>
      <w:numFmt w:val="decimal"/>
      <w:lvlText w:val="%4."/>
      <w:lvlJc w:val="left"/>
      <w:pPr>
        <w:tabs>
          <w:tab w:val="left" w:pos="2880"/>
        </w:tabs>
        <w:ind w:left="2880" w:firstLine="0"/>
      </w:pPr>
      <w:rPr>
        <w:rFonts w:hint="default" w:ascii="Times New Roman" w:hAnsi="Times New Roman" w:cs="Times New Roman"/>
      </w:rPr>
    </w:lvl>
    <w:lvl w:ilvl="4" w:tentative="0">
      <w:start w:val="1"/>
      <w:numFmt w:val="decimal"/>
      <w:lvlText w:val="%5."/>
      <w:lvlJc w:val="left"/>
      <w:pPr>
        <w:tabs>
          <w:tab w:val="left" w:pos="3600"/>
        </w:tabs>
        <w:ind w:left="3600" w:firstLine="0"/>
      </w:pPr>
      <w:rPr>
        <w:rFonts w:hint="default" w:ascii="Times New Roman" w:hAnsi="Times New Roman" w:cs="Times New Roman"/>
      </w:rPr>
    </w:lvl>
    <w:lvl w:ilvl="5" w:tentative="0">
      <w:start w:val="1"/>
      <w:numFmt w:val="decimal"/>
      <w:lvlText w:val="%6."/>
      <w:lvlJc w:val="left"/>
      <w:pPr>
        <w:tabs>
          <w:tab w:val="left" w:pos="4320"/>
        </w:tabs>
        <w:ind w:left="4320" w:firstLine="0"/>
      </w:pPr>
      <w:rPr>
        <w:rFonts w:hint="default" w:ascii="Times New Roman" w:hAnsi="Times New Roman" w:cs="Times New Roman"/>
      </w:rPr>
    </w:lvl>
    <w:lvl w:ilvl="6" w:tentative="0">
      <w:start w:val="1"/>
      <w:numFmt w:val="decimal"/>
      <w:lvlText w:val="%7."/>
      <w:lvlJc w:val="left"/>
      <w:pPr>
        <w:tabs>
          <w:tab w:val="left" w:pos="5040"/>
        </w:tabs>
        <w:ind w:left="5040" w:firstLine="0"/>
      </w:pPr>
      <w:rPr>
        <w:rFonts w:hint="default" w:ascii="Times New Roman" w:hAnsi="Times New Roman" w:cs="Times New Roman"/>
      </w:rPr>
    </w:lvl>
    <w:lvl w:ilvl="7" w:tentative="0">
      <w:start w:val="1"/>
      <w:numFmt w:val="decimal"/>
      <w:lvlText w:val="%8."/>
      <w:lvlJc w:val="left"/>
      <w:pPr>
        <w:tabs>
          <w:tab w:val="left" w:pos="5760"/>
        </w:tabs>
        <w:ind w:left="5760" w:firstLine="0"/>
      </w:pPr>
      <w:rPr>
        <w:rFonts w:hint="default" w:ascii="Times New Roman" w:hAnsi="Times New Roman" w:cs="Times New Roman"/>
      </w:rPr>
    </w:lvl>
    <w:lvl w:ilvl="8" w:tentative="0">
      <w:start w:val="1"/>
      <w:numFmt w:val="decimal"/>
      <w:lvlText w:val="%9."/>
      <w:lvlJc w:val="left"/>
      <w:pPr>
        <w:tabs>
          <w:tab w:val="left" w:pos="6480"/>
        </w:tabs>
        <w:ind w:left="6480" w:firstLine="0"/>
      </w:pPr>
      <w:rPr>
        <w:rFonts w:hint="default" w:ascii="Times New Roman" w:hAnsi="Times New Roman" w:cs="Times New Roman"/>
      </w:rPr>
    </w:lvl>
  </w:abstractNum>
  <w:abstractNum w:abstractNumId="1">
    <w:nsid w:val="1A478389"/>
    <w:multiLevelType w:val="multilevel"/>
    <w:tmpl w:val="1A478389"/>
    <w:lvl w:ilvl="0" w:tentative="0">
      <w:start w:val="1"/>
      <w:numFmt w:val="decimal"/>
      <w:lvlText w:val="%1."/>
      <w:lvlJc w:val="left"/>
      <w:pPr>
        <w:tabs>
          <w:tab w:val="left" w:pos="720"/>
        </w:tabs>
        <w:ind w:left="720" w:firstLine="0"/>
      </w:pPr>
      <w:rPr>
        <w:rFonts w:hint="default" w:ascii="Times New Roman" w:hAnsi="Times New Roman" w:cs="Times New Roman"/>
      </w:rPr>
    </w:lvl>
    <w:lvl w:ilvl="1" w:tentative="0">
      <w:start w:val="1"/>
      <w:numFmt w:val="decimal"/>
      <w:lvlText w:val="%2."/>
      <w:lvlJc w:val="left"/>
      <w:pPr>
        <w:tabs>
          <w:tab w:val="left" w:pos="1440"/>
        </w:tabs>
        <w:ind w:left="1440" w:firstLine="0"/>
      </w:pPr>
      <w:rPr>
        <w:rFonts w:hint="default" w:ascii="Times New Roman" w:hAnsi="Times New Roman" w:cs="Times New Roman"/>
      </w:rPr>
    </w:lvl>
    <w:lvl w:ilvl="2" w:tentative="0">
      <w:start w:val="1"/>
      <w:numFmt w:val="decimal"/>
      <w:lvlText w:val="%3."/>
      <w:lvlJc w:val="left"/>
      <w:pPr>
        <w:tabs>
          <w:tab w:val="left" w:pos="2160"/>
        </w:tabs>
        <w:ind w:left="2160" w:firstLine="0"/>
      </w:pPr>
      <w:rPr>
        <w:rFonts w:hint="default" w:ascii="Times New Roman" w:hAnsi="Times New Roman" w:cs="Times New Roman"/>
      </w:rPr>
    </w:lvl>
    <w:lvl w:ilvl="3" w:tentative="0">
      <w:start w:val="1"/>
      <w:numFmt w:val="decimal"/>
      <w:lvlText w:val="%4."/>
      <w:lvlJc w:val="left"/>
      <w:pPr>
        <w:tabs>
          <w:tab w:val="left" w:pos="2880"/>
        </w:tabs>
        <w:ind w:left="2880" w:firstLine="0"/>
      </w:pPr>
      <w:rPr>
        <w:rFonts w:hint="default" w:ascii="Times New Roman" w:hAnsi="Times New Roman" w:cs="Times New Roman"/>
      </w:rPr>
    </w:lvl>
    <w:lvl w:ilvl="4" w:tentative="0">
      <w:start w:val="1"/>
      <w:numFmt w:val="decimal"/>
      <w:lvlText w:val="%5."/>
      <w:lvlJc w:val="left"/>
      <w:pPr>
        <w:tabs>
          <w:tab w:val="left" w:pos="3600"/>
        </w:tabs>
        <w:ind w:left="3600" w:firstLine="0"/>
      </w:pPr>
      <w:rPr>
        <w:rFonts w:hint="default" w:ascii="Times New Roman" w:hAnsi="Times New Roman" w:cs="Times New Roman"/>
      </w:rPr>
    </w:lvl>
    <w:lvl w:ilvl="5" w:tentative="0">
      <w:start w:val="1"/>
      <w:numFmt w:val="decimal"/>
      <w:lvlText w:val="%6."/>
      <w:lvlJc w:val="left"/>
      <w:pPr>
        <w:tabs>
          <w:tab w:val="left" w:pos="4320"/>
        </w:tabs>
        <w:ind w:left="4320" w:firstLine="0"/>
      </w:pPr>
      <w:rPr>
        <w:rFonts w:hint="default" w:ascii="Times New Roman" w:hAnsi="Times New Roman" w:cs="Times New Roman"/>
      </w:rPr>
    </w:lvl>
    <w:lvl w:ilvl="6" w:tentative="0">
      <w:start w:val="1"/>
      <w:numFmt w:val="decimal"/>
      <w:lvlText w:val="%7."/>
      <w:lvlJc w:val="left"/>
      <w:pPr>
        <w:tabs>
          <w:tab w:val="left" w:pos="5040"/>
        </w:tabs>
        <w:ind w:left="5040" w:firstLine="0"/>
      </w:pPr>
      <w:rPr>
        <w:rFonts w:hint="default" w:ascii="Times New Roman" w:hAnsi="Times New Roman" w:cs="Times New Roman"/>
      </w:rPr>
    </w:lvl>
    <w:lvl w:ilvl="7" w:tentative="0">
      <w:start w:val="1"/>
      <w:numFmt w:val="decimal"/>
      <w:lvlText w:val="%8."/>
      <w:lvlJc w:val="left"/>
      <w:pPr>
        <w:tabs>
          <w:tab w:val="left" w:pos="5760"/>
        </w:tabs>
        <w:ind w:left="5760" w:firstLine="0"/>
      </w:pPr>
      <w:rPr>
        <w:rFonts w:hint="default" w:ascii="Times New Roman" w:hAnsi="Times New Roman" w:cs="Times New Roman"/>
      </w:rPr>
    </w:lvl>
    <w:lvl w:ilvl="8" w:tentative="0">
      <w:start w:val="1"/>
      <w:numFmt w:val="decimal"/>
      <w:lvlText w:val="%9."/>
      <w:lvlJc w:val="left"/>
      <w:pPr>
        <w:tabs>
          <w:tab w:val="left" w:pos="6480"/>
        </w:tabs>
        <w:ind w:left="6480" w:firstLine="0"/>
      </w:pPr>
      <w:rPr>
        <w:rFonts w:hint="default" w:ascii="Times New Roman" w:hAnsi="Times New Roman" w:cs="Times New Roman"/>
      </w:rPr>
    </w:lvl>
  </w:abstractNum>
  <w:abstractNum w:abstractNumId="2">
    <w:nsid w:val="5C9F0B0D"/>
    <w:multiLevelType w:val="multilevel"/>
    <w:tmpl w:val="5C9F0B0D"/>
    <w:lvl w:ilvl="0" w:tentative="0">
      <w:start w:val="2"/>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c96369be-ed36-4a1c-b83b-8557544fea63"/>
  </w:docVars>
  <w:rsids>
    <w:rsidRoot w:val="00000000"/>
    <w:rsid w:val="06222C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0"/>
    <w:pPr>
      <w:keepNext w:val="0"/>
      <w:keepLines w:val="0"/>
      <w:widowControl/>
      <w:suppressLineNumbers w:val="0"/>
      <w:spacing w:before="0" w:beforeAutospacing="1" w:after="0" w:afterAutospacing="1"/>
      <w:ind w:left="0" w:right="0"/>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val="0"/>
      <w:keepLines w:val="0"/>
      <w:widowControl/>
      <w:suppressLineNumbers w:val="0"/>
      <w:spacing w:before="0" w:beforeAutospacing="1" w:after="0" w:afterAutospacing="1"/>
      <w:ind w:left="0" w:right="0"/>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0"/>
    <w:pPr>
      <w:keepNext w:val="0"/>
      <w:keepLines w:val="0"/>
      <w:widowControl/>
      <w:suppressLineNumbers w:val="0"/>
      <w:spacing w:before="0" w:beforeAutospacing="1" w:after="0" w:afterAutospacing="1"/>
      <w:ind w:left="0" w:right="0"/>
      <w:jc w:val="left"/>
      <w:outlineLvl w:val="2"/>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0"/>
    <w:pPr>
      <w:keepNext w:val="0"/>
      <w:keepLines w:val="0"/>
      <w:widowControl/>
      <w:suppressLineNumbers w:val="0"/>
      <w:spacing w:before="0" w:beforeAutospacing="1" w:after="0" w:afterAutospacing="1"/>
      <w:ind w:left="0" w:right="0"/>
      <w:jc w:val="left"/>
      <w:outlineLvl w:val="3"/>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0"/>
    <w:pPr>
      <w:keepNext w:val="0"/>
      <w:keepLines w:val="0"/>
      <w:widowControl/>
      <w:suppressLineNumbers w:val="0"/>
      <w:spacing w:before="0" w:beforeAutospacing="1" w:after="0" w:afterAutospacing="1"/>
      <w:ind w:left="0" w:right="0"/>
      <w:jc w:val="left"/>
      <w:outlineLvl w:val="4"/>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0"/>
    <w:pPr>
      <w:keepNext w:val="0"/>
      <w:keepLines w:val="0"/>
      <w:widowControl/>
      <w:suppressLineNumbers w:val="0"/>
      <w:spacing w:before="0" w:beforeAutospacing="1" w:after="0" w:afterAutospacing="1"/>
      <w:ind w:left="0" w:right="0"/>
      <w:jc w:val="left"/>
      <w:outlineLvl w:val="5"/>
    </w:pPr>
    <w:rPr>
      <w:rFonts w:hint="eastAsia" w:ascii="宋体" w:hAnsi="宋体" w:eastAsia="宋体" w:cs="宋体"/>
      <w:b/>
      <w:bCs/>
      <w:kern w:val="0"/>
      <w:sz w:val="15"/>
      <w:szCs w:val="15"/>
      <w:lang w:val="en-US" w:eastAsia="zh-CN" w:bidi="ar"/>
    </w:rPr>
  </w:style>
  <w:style w:type="character" w:default="1" w:styleId="11">
    <w:name w:val="Default Paragraph Font"/>
    <w:semiHidden/>
    <w:unhideWhenUsed/>
    <w:uiPriority w:val="99"/>
  </w:style>
  <w:style w:type="table" w:default="1" w:styleId="10">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HTML 预设格式 Char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3">
    <w:name w:val="10"/>
    <w:basedOn w:val="11"/>
    <w:uiPriority w:val="0"/>
    <w:rPr>
      <w:rFonts w:hint="default" w:ascii="Times New Roman" w:hAnsi="Times New Roman" w:cs="Times New Roman"/>
    </w:rPr>
  </w:style>
  <w:style w:type="paragraph" w:customStyle="1" w:styleId="14">
    <w:name w:val="HTML 预设格式 Char"/>
    <w:basedOn w:val="1"/>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5">
    <w:name w:val="33"/>
    <w:basedOn w:val="11"/>
    <w:uiPriority w:val="0"/>
    <w:rPr>
      <w:rFonts w:hint="default" w:ascii="Times New Roman" w:hAnsi="Times New Roman" w:cs="Times New Roman"/>
    </w:rPr>
  </w:style>
  <w:style w:type="character" w:customStyle="1" w:styleId="16">
    <w:name w:val="22"/>
    <w:basedOn w:val="11"/>
    <w:uiPriority w:val="0"/>
    <w:rPr>
      <w:rFonts w:hint="eastAsia" w:ascii="等线 Light" w:hAnsi="等线 Light" w:eastAsia="等线 Light" w:cs="Times New Roman"/>
      <w:b/>
      <w:bCs/>
      <w:sz w:val="32"/>
      <w:szCs w:val="32"/>
    </w:rPr>
  </w:style>
  <w:style w:type="character" w:customStyle="1" w:styleId="17">
    <w:name w:val="27"/>
    <w:basedOn w:val="11"/>
    <w:uiPriority w:val="0"/>
    <w:rPr>
      <w:rFonts w:hint="eastAsia" w:ascii="宋体" w:hAnsi="宋体" w:eastAsia="宋体" w:cs="宋体"/>
      <w:b/>
      <w:bCs/>
      <w:sz w:val="28"/>
      <w:szCs w:val="28"/>
    </w:rPr>
  </w:style>
  <w:style w:type="character" w:customStyle="1" w:styleId="18">
    <w:name w:val="19"/>
    <w:basedOn w:val="11"/>
    <w:uiPriority w:val="0"/>
    <w:rPr>
      <w:rFonts w:hint="default" w:ascii="Times New Roman" w:hAnsi="Times New Roman" w:cs="Times New Roman"/>
    </w:rPr>
  </w:style>
  <w:style w:type="paragraph" w:customStyle="1" w:styleId="19">
    <w:name w:val="HTML 预设格式 Char Char Char"/>
    <w:basedOn w:val="1"/>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20">
    <w:name w:val="msonormal1"/>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1">
    <w:name w:val="普通(网站)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2">
    <w:name w:val="15"/>
    <w:basedOn w:val="11"/>
    <w:uiPriority w:val="0"/>
    <w:rPr>
      <w:rFonts w:hint="default" w:ascii="Times New Roman" w:hAnsi="Times New Roman" w:cs="Times New Roman"/>
    </w:rPr>
  </w:style>
  <w:style w:type="character" w:customStyle="1" w:styleId="23">
    <w:name w:val="16"/>
    <w:basedOn w:val="11"/>
    <w:uiPriority w:val="0"/>
    <w:rPr>
      <w:rFonts w:hint="default" w:ascii="Times New Roman" w:hAnsi="Times New Roman" w:cs="Times New Roman"/>
    </w:rPr>
  </w:style>
  <w:style w:type="paragraph" w:customStyle="1" w:styleId="24">
    <w:name w:val="List Paragraph"/>
    <w:basedOn w:val="1"/>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25">
    <w:name w:val="普通(网站) Char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6">
    <w:name w:val="17"/>
    <w:basedOn w:val="11"/>
    <w:uiPriority w:val="0"/>
    <w:rPr>
      <w:rFonts w:hint="default" w:ascii="Courier New" w:hAnsi="Courier New" w:eastAsia="宋体" w:cs="Courier New"/>
    </w:rPr>
  </w:style>
  <w:style w:type="character" w:customStyle="1" w:styleId="27">
    <w:name w:val="30"/>
    <w:basedOn w:val="11"/>
    <w:uiPriority w:val="0"/>
    <w:rPr>
      <w:rFonts w:hint="default" w:ascii="Times New Roman" w:hAnsi="Times New Roman" w:cs="Times New Roman"/>
    </w:rPr>
  </w:style>
  <w:style w:type="character" w:customStyle="1" w:styleId="28">
    <w:name w:val="18"/>
    <w:basedOn w:val="11"/>
    <w:uiPriority w:val="0"/>
    <w:rPr>
      <w:rFonts w:hint="default" w:ascii="Times New Roman" w:hAnsi="Times New Roman" w:cs="Times New Roman"/>
    </w:rPr>
  </w:style>
  <w:style w:type="character" w:customStyle="1" w:styleId="29">
    <w:name w:val="25"/>
    <w:basedOn w:val="11"/>
    <w:uiPriority w:val="0"/>
    <w:rPr>
      <w:rFonts w:hint="eastAsia" w:ascii="宋体" w:hAnsi="宋体" w:eastAsia="宋体" w:cs="宋体"/>
      <w:b/>
      <w:bCs/>
      <w:sz w:val="32"/>
      <w:szCs w:val="32"/>
    </w:rPr>
  </w:style>
  <w:style w:type="character" w:customStyle="1" w:styleId="30">
    <w:name w:val="20"/>
    <w:basedOn w:val="11"/>
    <w:uiPriority w:val="0"/>
    <w:rPr>
      <w:rFonts w:hint="eastAsia" w:ascii="等线 Light" w:hAnsi="等线 Light" w:eastAsia="等线 Light" w:cs="Times New Roman"/>
      <w:b/>
      <w:bCs/>
      <w:sz w:val="24"/>
      <w:szCs w:val="24"/>
    </w:rPr>
  </w:style>
  <w:style w:type="paragraph" w:customStyle="1" w:styleId="31">
    <w:name w:val="正文1 Char Char Char"/>
    <w:basedOn w:val="1"/>
    <w:uiPriority w:val="0"/>
    <w:pPr>
      <w:keepNext w:val="0"/>
      <w:keepLines w:val="0"/>
      <w:widowControl w:val="0"/>
      <w:suppressLineNumbers w:val="0"/>
      <w:spacing w:before="0" w:beforeAutospacing="0" w:after="0" w:afterAutospacing="0" w:line="360" w:lineRule="auto"/>
      <w:ind w:left="0" w:right="0" w:firstLine="200" w:firstLineChars="200"/>
      <w:jc w:val="both"/>
    </w:pPr>
    <w:rPr>
      <w:rFonts w:hint="default" w:ascii="Times New Roman" w:hAnsi="Times New Roman" w:eastAsia="宋体" w:cs="Times New Roman"/>
      <w:kern w:val="2"/>
      <w:sz w:val="21"/>
      <w:szCs w:val="21"/>
      <w:lang w:val="en-US" w:eastAsia="zh-CN" w:bidi="ar"/>
    </w:rPr>
  </w:style>
  <w:style w:type="character" w:customStyle="1" w:styleId="32">
    <w:name w:val="21"/>
    <w:basedOn w:val="11"/>
    <w:uiPriority w:val="0"/>
    <w:rPr>
      <w:rFonts w:hint="default" w:ascii="Times New Roman" w:hAnsi="Times New Roman" w:cs="Times New Roman"/>
    </w:rPr>
  </w:style>
  <w:style w:type="character" w:customStyle="1" w:styleId="33">
    <w:name w:val="23"/>
    <w:basedOn w:val="11"/>
    <w:uiPriority w:val="0"/>
    <w:rPr>
      <w:rFonts w:hint="eastAsia" w:ascii="宋体" w:hAnsi="宋体" w:eastAsia="宋体" w:cs="宋体"/>
      <w:b/>
      <w:bCs/>
      <w:kern w:val="44"/>
      <w:sz w:val="44"/>
      <w:szCs w:val="44"/>
    </w:rPr>
  </w:style>
  <w:style w:type="character" w:customStyle="1" w:styleId="34">
    <w:name w:val="24"/>
    <w:basedOn w:val="11"/>
    <w:uiPriority w:val="0"/>
    <w:rPr>
      <w:rFonts w:hint="default" w:ascii="Times New Roman" w:hAnsi="Times New Roman" w:cs="Times New Roman"/>
    </w:rPr>
  </w:style>
  <w:style w:type="character" w:customStyle="1" w:styleId="35">
    <w:name w:val="26"/>
    <w:basedOn w:val="11"/>
    <w:uiPriority w:val="0"/>
    <w:rPr>
      <w:rFonts w:hint="eastAsia" w:ascii="等线 Light" w:hAnsi="等线 Light" w:eastAsia="等线 Light" w:cs="Times New Roman"/>
      <w:b/>
      <w:bCs/>
      <w:sz w:val="28"/>
      <w:szCs w:val="28"/>
    </w:rPr>
  </w:style>
  <w:style w:type="character" w:customStyle="1" w:styleId="36">
    <w:name w:val="28"/>
    <w:basedOn w:val="11"/>
    <w:uiPriority w:val="0"/>
    <w:rPr>
      <w:rFonts w:hint="default" w:ascii="Times New Roman" w:hAnsi="Times New Roman" w:cs="Times New Roman"/>
    </w:rPr>
  </w:style>
  <w:style w:type="character" w:customStyle="1" w:styleId="37">
    <w:name w:val="29"/>
    <w:basedOn w:val="11"/>
    <w:uiPriority w:val="0"/>
    <w:rPr>
      <w:rFonts w:hint="default" w:ascii="Times New Roman" w:hAnsi="Times New Roman" w:cs="Times New Roman"/>
    </w:rPr>
  </w:style>
  <w:style w:type="character" w:customStyle="1" w:styleId="38">
    <w:name w:val="31"/>
    <w:basedOn w:val="11"/>
    <w:uiPriority w:val="0"/>
    <w:rPr>
      <w:rFonts w:hint="default" w:ascii="Times New Roman" w:hAnsi="Times New Roman" w:cs="Times New Roman"/>
    </w:rPr>
  </w:style>
  <w:style w:type="character" w:customStyle="1" w:styleId="39">
    <w:name w:val="32"/>
    <w:basedOn w:val="11"/>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6299</Words>
  <Characters>6985</Characters>
  <Lines>46</Lines>
  <Paragraphs>12</Paragraphs>
  <TotalTime>0</TotalTime>
  <ScaleCrop>false</ScaleCrop>
  <LinksUpToDate>false</LinksUpToDate>
  <CharactersWithSpaces>7066</CharactersWithSpaces>
  <Application>WPS Office_11.1.0.12353_F1E327BC-269C-435d-A152-05C5408002CA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2024-08-26T03:02:49Z</dcterms:created>
  <dc:creator>Administrator</dc:creator>
  <cp:lastModifiedBy>我心恒明</cp:lastModifiedBy>
  <dcterms:modified xsi:type="dcterms:W3CDTF">2024-08-26T03:03:19Z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0D65725D8FD94667B2CCDCDB57B5BBD4</vt:lpwstr>
  </property>
</Properties>
</file>